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КОНТРОЛЬНО-СЧЕТНЫЙ ОРГАН 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  <w:r w:rsidRPr="005C636E">
        <w:rPr>
          <w:b/>
        </w:rPr>
        <w:t xml:space="preserve"> </w:t>
      </w:r>
      <w:r w:rsidR="00DE066F">
        <w:rPr>
          <w:b/>
        </w:rPr>
        <w:t>УСТЬ-КАЛМАНСКОГО</w:t>
      </w:r>
      <w:r w:rsidRPr="005C636E">
        <w:rPr>
          <w:b/>
        </w:rPr>
        <w:t xml:space="preserve"> РАЙОНА АЛТАЙСКОГО КРАЯ</w:t>
      </w:r>
    </w:p>
    <w:p w:rsidR="00E85ED7" w:rsidRPr="005C636E" w:rsidRDefault="00E85ED7" w:rsidP="00E85ED7">
      <w:pPr>
        <w:pBdr>
          <w:bottom w:val="single" w:sz="12" w:space="1" w:color="auto"/>
        </w:pBdr>
        <w:jc w:val="center"/>
        <w:rPr>
          <w:b/>
        </w:rPr>
      </w:pPr>
    </w:p>
    <w:p w:rsidR="00E85ED7" w:rsidRPr="005C636E" w:rsidRDefault="00DE066F" w:rsidP="00E85ED7">
      <w:pPr>
        <w:pBdr>
          <w:bottom w:val="single" w:sz="12" w:space="1" w:color="auto"/>
        </w:pBdr>
        <w:jc w:val="center"/>
        <w:rPr>
          <w:b/>
        </w:rPr>
      </w:pPr>
      <w:r>
        <w:t>65815</w:t>
      </w:r>
      <w:r w:rsidR="00E85ED7" w:rsidRPr="005C636E">
        <w:t xml:space="preserve">0, Алтайский край, </w:t>
      </w:r>
      <w:r>
        <w:t>Усть-Калманский</w:t>
      </w:r>
      <w:r w:rsidR="00E85ED7" w:rsidRPr="005C636E">
        <w:t xml:space="preserve"> район, с.</w:t>
      </w:r>
      <w:r>
        <w:t>Усть-Калманка</w:t>
      </w:r>
      <w:r w:rsidR="00E85ED7" w:rsidRPr="005C636E">
        <w:t>,ул.</w:t>
      </w:r>
      <w:r>
        <w:t>Горького, 51</w:t>
      </w: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D83F7A" w:rsidRPr="00D83F7A" w:rsidRDefault="00D83F7A" w:rsidP="00D83F7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3F7A">
        <w:rPr>
          <w:b/>
          <w:color w:val="000000"/>
          <w:sz w:val="28"/>
          <w:szCs w:val="28"/>
        </w:rPr>
        <w:t>Заключение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проект решения «О бюджете </w:t>
      </w:r>
      <w:r w:rsidR="00513BA8">
        <w:rPr>
          <w:rFonts w:eastAsia="Calibri"/>
          <w:b/>
          <w:bCs/>
          <w:sz w:val="28"/>
          <w:szCs w:val="28"/>
        </w:rPr>
        <w:t xml:space="preserve">муниципального образования </w:t>
      </w:r>
      <w:r w:rsidR="006B6807">
        <w:rPr>
          <w:rFonts w:eastAsia="Calibri"/>
          <w:b/>
          <w:bCs/>
          <w:sz w:val="28"/>
          <w:szCs w:val="28"/>
        </w:rPr>
        <w:t>Усть-Калманск</w:t>
      </w:r>
      <w:r w:rsidR="00513BA8">
        <w:rPr>
          <w:rFonts w:eastAsia="Calibri"/>
          <w:b/>
          <w:bCs/>
          <w:sz w:val="28"/>
          <w:szCs w:val="28"/>
        </w:rPr>
        <w:t>ий</w:t>
      </w:r>
      <w:r>
        <w:rPr>
          <w:rFonts w:eastAsia="Calibri"/>
          <w:b/>
          <w:bCs/>
          <w:sz w:val="28"/>
          <w:szCs w:val="28"/>
        </w:rPr>
        <w:t xml:space="preserve"> сельсовет </w:t>
      </w:r>
      <w:r w:rsidR="00DE066F">
        <w:rPr>
          <w:rFonts w:eastAsia="Calibri"/>
          <w:b/>
          <w:bCs/>
          <w:sz w:val="28"/>
          <w:szCs w:val="28"/>
        </w:rPr>
        <w:t>Усть-Калманского</w:t>
      </w:r>
      <w:r w:rsidRPr="00D83F7A">
        <w:rPr>
          <w:rFonts w:eastAsia="Calibri"/>
          <w:b/>
          <w:bCs/>
          <w:sz w:val="28"/>
          <w:szCs w:val="28"/>
        </w:rPr>
        <w:t xml:space="preserve">  района Алтайского края 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  <w:r w:rsidRPr="00D83F7A">
        <w:rPr>
          <w:rFonts w:eastAsia="Calibri"/>
          <w:b/>
          <w:bCs/>
          <w:sz w:val="28"/>
          <w:szCs w:val="28"/>
        </w:rPr>
        <w:t xml:space="preserve">на 2022 год» </w:t>
      </w:r>
    </w:p>
    <w:p w:rsidR="00D83F7A" w:rsidRDefault="00D83F7A" w:rsidP="00D83F7A">
      <w:pPr>
        <w:widowControl w:val="0"/>
        <w:shd w:val="clear" w:color="auto" w:fill="FFFFFF"/>
        <w:spacing w:line="310" w:lineRule="exact"/>
        <w:ind w:right="40"/>
        <w:jc w:val="center"/>
        <w:rPr>
          <w:rFonts w:eastAsia="Calibri"/>
          <w:b/>
          <w:bCs/>
          <w:sz w:val="28"/>
          <w:szCs w:val="28"/>
        </w:rPr>
      </w:pPr>
    </w:p>
    <w:p w:rsidR="00D83F7A" w:rsidRDefault="006B6807" w:rsidP="00DE066F">
      <w:pPr>
        <w:widowControl w:val="0"/>
        <w:shd w:val="clear" w:color="auto" w:fill="FFFFFF"/>
        <w:spacing w:line="310" w:lineRule="exact"/>
        <w:ind w:right="40"/>
        <w:rPr>
          <w:color w:val="000000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12</w:t>
      </w:r>
      <w:r w:rsidR="00C06A5C">
        <w:rPr>
          <w:rFonts w:eastAsia="Calibri"/>
          <w:b/>
          <w:bCs/>
          <w:sz w:val="28"/>
          <w:szCs w:val="28"/>
        </w:rPr>
        <w:t xml:space="preserve"> декабря 2021 год                                             </w:t>
      </w:r>
      <w:r w:rsidR="00DE066F">
        <w:rPr>
          <w:rFonts w:eastAsia="Calibri"/>
          <w:b/>
          <w:bCs/>
          <w:sz w:val="28"/>
          <w:szCs w:val="28"/>
        </w:rPr>
        <w:t xml:space="preserve">                       </w:t>
      </w:r>
      <w:r w:rsidR="00C06A5C">
        <w:rPr>
          <w:rFonts w:eastAsia="Calibri"/>
          <w:b/>
          <w:bCs/>
          <w:sz w:val="28"/>
          <w:szCs w:val="28"/>
        </w:rPr>
        <w:t xml:space="preserve"> с.</w:t>
      </w:r>
      <w:r w:rsidR="00DE066F">
        <w:rPr>
          <w:rFonts w:eastAsia="Calibri"/>
          <w:b/>
          <w:bCs/>
          <w:sz w:val="28"/>
          <w:szCs w:val="28"/>
        </w:rPr>
        <w:t>Усть-Калманка</w:t>
      </w:r>
    </w:p>
    <w:p w:rsidR="00C06A5C" w:rsidRPr="00D83F7A" w:rsidRDefault="00C06A5C" w:rsidP="00D83F7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E0240" w:rsidRPr="00960961" w:rsidRDefault="00D83F7A" w:rsidP="00D83F7A">
      <w:pPr>
        <w:shd w:val="clear" w:color="auto" w:fill="FFFFFF"/>
        <w:jc w:val="center"/>
        <w:rPr>
          <w:b/>
          <w:color w:val="000000"/>
        </w:rPr>
      </w:pPr>
      <w:r w:rsidRPr="00960961">
        <w:rPr>
          <w:b/>
          <w:color w:val="000000"/>
        </w:rPr>
        <w:t>1.Общие положения</w:t>
      </w:r>
    </w:p>
    <w:p w:rsidR="00D83F7A" w:rsidRPr="00960961" w:rsidRDefault="00D83F7A" w:rsidP="00D83F7A">
      <w:pPr>
        <w:shd w:val="clear" w:color="auto" w:fill="FFFFFF"/>
        <w:jc w:val="center"/>
        <w:rPr>
          <w:b/>
        </w:rPr>
      </w:pPr>
    </w:p>
    <w:p w:rsidR="00417727" w:rsidRPr="00960961" w:rsidRDefault="001E0240" w:rsidP="00D83F7A">
      <w:pPr>
        <w:widowControl w:val="0"/>
        <w:shd w:val="clear" w:color="auto" w:fill="FFFFFF"/>
        <w:spacing w:line="310" w:lineRule="exact"/>
        <w:ind w:right="40"/>
        <w:jc w:val="both"/>
      </w:pPr>
      <w:r w:rsidRPr="00960961">
        <w:t xml:space="preserve">Заключение </w:t>
      </w:r>
      <w:r w:rsidR="001F207C" w:rsidRPr="00960961">
        <w:t>К</w:t>
      </w:r>
      <w:r w:rsidRPr="00960961">
        <w:t xml:space="preserve">онтрольно-счетного органа </w:t>
      </w:r>
      <w:r w:rsidR="00871E2D" w:rsidRPr="00960961">
        <w:t>Усть-Калманского</w:t>
      </w:r>
      <w:r w:rsidR="001F207C" w:rsidRPr="00960961">
        <w:t xml:space="preserve"> </w:t>
      </w:r>
      <w:r w:rsidRPr="00960961">
        <w:t xml:space="preserve">района на проект бюджета </w:t>
      </w:r>
      <w:r w:rsidR="006B6807">
        <w:t>Усть-Калманского</w:t>
      </w:r>
      <w:r w:rsidR="00871E2D" w:rsidRPr="00960961">
        <w:rPr>
          <w:rFonts w:eastAsia="Calibri"/>
          <w:bCs/>
        </w:rPr>
        <w:t xml:space="preserve"> сельсовета Усть-Калманского </w:t>
      </w:r>
      <w:r w:rsidR="00D83F7A" w:rsidRPr="00960961">
        <w:rPr>
          <w:rFonts w:eastAsia="Calibri"/>
          <w:bCs/>
        </w:rPr>
        <w:t xml:space="preserve">района Алтайского края  </w:t>
      </w:r>
      <w:r w:rsidRPr="00960961">
        <w:t>на 20</w:t>
      </w:r>
      <w:r w:rsidR="00862755" w:rsidRPr="00960961">
        <w:t>2</w:t>
      </w:r>
      <w:r w:rsidR="001F207C" w:rsidRPr="00960961">
        <w:t xml:space="preserve">2 </w:t>
      </w:r>
      <w:r w:rsidRPr="00960961">
        <w:t>год (далее - Заключение) подготовлено в соответствии с</w:t>
      </w:r>
      <w:r w:rsidR="00F47CC6" w:rsidRPr="00960961">
        <w:t>о ст.157 Бюджетного кодекса</w:t>
      </w:r>
      <w:r w:rsidRPr="00960961">
        <w:t xml:space="preserve"> Российской Федерации, </w:t>
      </w:r>
      <w:r w:rsidR="00F668D6" w:rsidRPr="00960961">
        <w:rPr>
          <w:bCs/>
          <w:spacing w:val="1"/>
        </w:rPr>
        <w:t xml:space="preserve">Положением о бюджетном устройстве, бюджетном процессе и финансовом контроле в муниципальном образовании </w:t>
      </w:r>
      <w:r w:rsidR="00871E2D" w:rsidRPr="00960961">
        <w:rPr>
          <w:bCs/>
          <w:spacing w:val="1"/>
        </w:rPr>
        <w:t xml:space="preserve"> </w:t>
      </w:r>
      <w:r w:rsidR="006B6807">
        <w:rPr>
          <w:bCs/>
          <w:spacing w:val="1"/>
        </w:rPr>
        <w:t>Усть-Калманский</w:t>
      </w:r>
      <w:r w:rsidR="00871E2D" w:rsidRPr="00960961">
        <w:rPr>
          <w:bCs/>
          <w:spacing w:val="1"/>
        </w:rPr>
        <w:t xml:space="preserve"> </w:t>
      </w:r>
      <w:r w:rsidR="00F668D6" w:rsidRPr="00960961">
        <w:rPr>
          <w:bCs/>
          <w:spacing w:val="1"/>
        </w:rPr>
        <w:t xml:space="preserve">сельсовет </w:t>
      </w:r>
      <w:r w:rsidR="00871E2D" w:rsidRPr="00960961">
        <w:rPr>
          <w:bCs/>
          <w:spacing w:val="1"/>
        </w:rPr>
        <w:t>Усть-Калманского</w:t>
      </w:r>
      <w:r w:rsidR="00F668D6" w:rsidRPr="00960961">
        <w:rPr>
          <w:bCs/>
          <w:spacing w:val="1"/>
        </w:rPr>
        <w:t xml:space="preserve"> района Алтайского края </w:t>
      </w:r>
      <w:r w:rsidR="001072EF" w:rsidRPr="00960961">
        <w:rPr>
          <w:bCs/>
          <w:spacing w:val="1"/>
        </w:rPr>
        <w:t xml:space="preserve">от </w:t>
      </w:r>
      <w:r w:rsidR="00E82592">
        <w:rPr>
          <w:bCs/>
          <w:spacing w:val="1"/>
        </w:rPr>
        <w:t>0</w:t>
      </w:r>
      <w:r w:rsidR="00515BFE" w:rsidRPr="00E82592">
        <w:rPr>
          <w:bCs/>
          <w:spacing w:val="1"/>
        </w:rPr>
        <w:t>6</w:t>
      </w:r>
      <w:r w:rsidR="001072EF" w:rsidRPr="00E82592">
        <w:rPr>
          <w:bCs/>
          <w:spacing w:val="1"/>
        </w:rPr>
        <w:t>.</w:t>
      </w:r>
      <w:r w:rsidR="00E82592">
        <w:rPr>
          <w:bCs/>
          <w:spacing w:val="1"/>
        </w:rPr>
        <w:t>07</w:t>
      </w:r>
      <w:r w:rsidR="00515BFE" w:rsidRPr="00E82592">
        <w:rPr>
          <w:bCs/>
          <w:spacing w:val="1"/>
        </w:rPr>
        <w:t>.20</w:t>
      </w:r>
      <w:r w:rsidR="00E82592">
        <w:rPr>
          <w:bCs/>
          <w:spacing w:val="1"/>
        </w:rPr>
        <w:t>21</w:t>
      </w:r>
      <w:r w:rsidR="001072EF" w:rsidRPr="00E82592">
        <w:rPr>
          <w:bCs/>
          <w:spacing w:val="1"/>
        </w:rPr>
        <w:t xml:space="preserve"> № </w:t>
      </w:r>
      <w:r w:rsidR="004B0B5D" w:rsidRPr="00E82592">
        <w:rPr>
          <w:bCs/>
          <w:spacing w:val="1"/>
        </w:rPr>
        <w:t>9</w:t>
      </w:r>
      <w:r w:rsidR="00E82592">
        <w:rPr>
          <w:bCs/>
          <w:spacing w:val="1"/>
        </w:rPr>
        <w:t xml:space="preserve"> </w:t>
      </w:r>
      <w:r w:rsidRPr="00960961">
        <w:t>(далее - Положение о</w:t>
      </w:r>
      <w:r w:rsidR="0089317D" w:rsidRPr="00960961">
        <w:t xml:space="preserve"> </w:t>
      </w:r>
      <w:r w:rsidRPr="00960961">
        <w:t>бюджетном</w:t>
      </w:r>
      <w:r w:rsidR="00871E2D" w:rsidRPr="00960961">
        <w:t xml:space="preserve"> </w:t>
      </w:r>
      <w:r w:rsidRPr="00960961">
        <w:t xml:space="preserve">устройстве), Положением о </w:t>
      </w:r>
      <w:r w:rsidR="00F668D6" w:rsidRPr="00960961">
        <w:t>К</w:t>
      </w:r>
      <w:r w:rsidRPr="00960961">
        <w:t xml:space="preserve">онтрольно-счетном органе </w:t>
      </w:r>
      <w:r w:rsidR="00871E2D" w:rsidRPr="00960961">
        <w:t xml:space="preserve">Усть-Калманского </w:t>
      </w:r>
      <w:r w:rsidRPr="00960961">
        <w:t>района</w:t>
      </w:r>
      <w:r w:rsidR="00F668D6" w:rsidRPr="00960961">
        <w:t xml:space="preserve"> Алтайского края</w:t>
      </w:r>
      <w:r w:rsidRPr="00960961">
        <w:t xml:space="preserve">, утвержденным решением </w:t>
      </w:r>
      <w:r w:rsidR="00871E2D" w:rsidRPr="00960961">
        <w:t xml:space="preserve">районного </w:t>
      </w:r>
      <w:r w:rsidR="00F668D6" w:rsidRPr="00960961">
        <w:t xml:space="preserve">Совета депутатов  от </w:t>
      </w:r>
      <w:r w:rsidR="00871E2D" w:rsidRPr="00960961">
        <w:t>24</w:t>
      </w:r>
      <w:r w:rsidR="00F668D6" w:rsidRPr="00960961">
        <w:t>.1</w:t>
      </w:r>
      <w:r w:rsidR="00871E2D" w:rsidRPr="00960961">
        <w:t>2</w:t>
      </w:r>
      <w:r w:rsidR="00F668D6" w:rsidRPr="00960961">
        <w:t xml:space="preserve">.2020 № </w:t>
      </w:r>
      <w:r w:rsidR="00871E2D" w:rsidRPr="00960961">
        <w:t>54 (в ред. от 11.06.2021г)</w:t>
      </w:r>
      <w:r w:rsidRPr="00960961">
        <w:t xml:space="preserve">, </w:t>
      </w:r>
      <w:r w:rsidR="00D83F7A" w:rsidRPr="00960961">
        <w:t>соглашением</w:t>
      </w:r>
      <w:r w:rsidR="00417727" w:rsidRPr="00960961">
        <w:t xml:space="preserve"> о передаче полномочий контрольно-счётного органа </w:t>
      </w:r>
      <w:r w:rsidR="00E82592">
        <w:t>Усть-Калманского</w:t>
      </w:r>
      <w:r w:rsidR="00D83F7A" w:rsidRPr="00960961">
        <w:rPr>
          <w:rFonts w:eastAsia="Calibri"/>
          <w:bCs/>
        </w:rPr>
        <w:t xml:space="preserve"> сельсовета</w:t>
      </w:r>
      <w:r w:rsidR="00417727" w:rsidRPr="00960961">
        <w:t xml:space="preserve"> Контрольно-счетному органу  </w:t>
      </w:r>
      <w:r w:rsidR="00871E2D" w:rsidRPr="00960961">
        <w:t>Усть-Калманского</w:t>
      </w:r>
      <w:r w:rsidR="00417727" w:rsidRPr="00960961">
        <w:t xml:space="preserve"> района по осуществлению внешнего муниципального финансового контроля</w:t>
      </w:r>
      <w:r w:rsidR="00217058" w:rsidRPr="00960961">
        <w:t xml:space="preserve">, </w:t>
      </w:r>
      <w:r w:rsidR="009151F4" w:rsidRPr="00960961">
        <w:t>п.1.2</w:t>
      </w:r>
      <w:r w:rsidR="00417727" w:rsidRPr="00960961">
        <w:t xml:space="preserve"> плана работы Контрольно-счетног</w:t>
      </w:r>
      <w:r w:rsidR="009151F4" w:rsidRPr="00960961">
        <w:t xml:space="preserve">о органа </w:t>
      </w:r>
      <w:r w:rsidR="00BA1AD7" w:rsidRPr="00960961">
        <w:t>Усть-Калманского</w:t>
      </w:r>
      <w:r w:rsidR="009151F4" w:rsidRPr="00960961">
        <w:t xml:space="preserve"> района Алтайского края.</w:t>
      </w:r>
    </w:p>
    <w:p w:rsidR="00AD5798" w:rsidRPr="00960961" w:rsidRDefault="00AD5798" w:rsidP="00654C52">
      <w:pPr>
        <w:shd w:val="clear" w:color="auto" w:fill="FFFFFF"/>
        <w:ind w:firstLine="709"/>
        <w:jc w:val="both"/>
      </w:pPr>
      <w:r w:rsidRPr="00960961">
        <w:t>Цель проведения экспертизы - определение достоверности и обоснованности показателей формирования проекта решения о бюджете на очередной финансовый год, определение соответств</w:t>
      </w:r>
      <w:r w:rsidR="00A04230" w:rsidRPr="00960961">
        <w:t>и</w:t>
      </w:r>
      <w:r w:rsidRPr="00960961">
        <w:t>я данного проекта бюджета, документов</w:t>
      </w:r>
      <w:r w:rsidR="00A04230" w:rsidRPr="00960961">
        <w:t>, предоставленных с проектом  б</w:t>
      </w:r>
      <w:r w:rsidRPr="00960961">
        <w:t xml:space="preserve">юджета действующему законодательству и  Положению о бюджетном устройстве. </w:t>
      </w:r>
    </w:p>
    <w:p w:rsidR="00AF7396" w:rsidRPr="00960961" w:rsidRDefault="00AD5798" w:rsidP="00515BFE">
      <w:pPr>
        <w:shd w:val="clear" w:color="auto" w:fill="FFFFFF"/>
        <w:ind w:firstLine="709"/>
        <w:jc w:val="both"/>
      </w:pPr>
      <w:r w:rsidRPr="00960961">
        <w:t>Проект решения о бюджете передан на рассмотрение в Контрольно-счетный орган   в срок,  предусмотренный статьей 185 БК РФ и Положением о бюджетном устройстве.</w:t>
      </w:r>
      <w:r w:rsidR="00BA1AD7" w:rsidRPr="00960961">
        <w:t xml:space="preserve">            </w:t>
      </w:r>
      <w:r w:rsidR="00515BFE">
        <w:t xml:space="preserve">         </w:t>
      </w:r>
      <w:r w:rsidR="00AF7396" w:rsidRPr="00960961">
        <w:t>Пе</w:t>
      </w:r>
      <w:r w:rsidR="001072EF" w:rsidRPr="00960961">
        <w:t>речень и содержание документов, представленных</w:t>
      </w:r>
      <w:r w:rsidR="00515BFE">
        <w:t xml:space="preserve"> </w:t>
      </w:r>
      <w:r w:rsidR="001072EF" w:rsidRPr="00960961">
        <w:t>одновременно с проектом решения, соответствует требованиям статей 184.1 и</w:t>
      </w:r>
      <w:r w:rsidR="00655E16" w:rsidRPr="00960961">
        <w:t>184.2 БК РФ.</w:t>
      </w:r>
    </w:p>
    <w:p w:rsidR="00DD325B" w:rsidRDefault="00702A0A" w:rsidP="001072EF">
      <w:pPr>
        <w:ind w:firstLine="709"/>
        <w:jc w:val="both"/>
      </w:pPr>
      <w:r w:rsidRPr="00960961">
        <w:t>В целях соблюдения принципа открытости и гласности в соответствии</w:t>
      </w:r>
      <w:r w:rsidR="00515BFE">
        <w:t xml:space="preserve"> </w:t>
      </w:r>
      <w:r w:rsidR="001F5B33" w:rsidRPr="00960961">
        <w:t xml:space="preserve">с </w:t>
      </w:r>
      <w:r w:rsidRPr="00960961">
        <w:t>требованиями ст. 36 Бюджетного кодекса РФ и п. 6 ст. 52 Федерального закона</w:t>
      </w:r>
      <w:r w:rsidR="00AF7396" w:rsidRPr="00960961">
        <w:t xml:space="preserve"> </w:t>
      </w:r>
      <w:r w:rsidRPr="00960961">
        <w:t>№131-ФЗ «Об общих принципах организации местного самоуправления в</w:t>
      </w:r>
      <w:r w:rsidR="007A5E10" w:rsidRPr="00960961">
        <w:t xml:space="preserve"> </w:t>
      </w:r>
      <w:r w:rsidRPr="00960961">
        <w:t>Российской Федерации» проект бюджета муниципального образования с</w:t>
      </w:r>
      <w:r w:rsidR="00515BFE">
        <w:t xml:space="preserve"> </w:t>
      </w:r>
      <w:r w:rsidRPr="00960961">
        <w:t>приложениями размещен на информационном стенде</w:t>
      </w:r>
      <w:r w:rsidR="00515BFE">
        <w:t xml:space="preserve"> сельсовета</w:t>
      </w:r>
      <w:r w:rsidR="00294DA8" w:rsidRPr="00960961">
        <w:t>.</w:t>
      </w:r>
    </w:p>
    <w:p w:rsidR="00771546" w:rsidRDefault="00771546" w:rsidP="001072EF">
      <w:pPr>
        <w:ind w:firstLine="709"/>
        <w:jc w:val="both"/>
      </w:pPr>
    </w:p>
    <w:p w:rsidR="00771546" w:rsidRPr="00A732AC" w:rsidRDefault="00771546" w:rsidP="00771546">
      <w:pPr>
        <w:pStyle w:val="ac"/>
        <w:widowControl w:val="0"/>
        <w:tabs>
          <w:tab w:val="left" w:pos="1418"/>
          <w:tab w:val="left" w:pos="3686"/>
        </w:tabs>
        <w:spacing w:after="240"/>
        <w:outlineLvl w:val="0"/>
        <w:rPr>
          <w:color w:val="000000" w:themeColor="text1"/>
          <w:sz w:val="24"/>
          <w:szCs w:val="24"/>
        </w:rPr>
      </w:pPr>
      <w:r w:rsidRPr="00A732AC">
        <w:rPr>
          <w:color w:val="000000" w:themeColor="text1"/>
          <w:sz w:val="24"/>
          <w:szCs w:val="24"/>
        </w:rPr>
        <w:t xml:space="preserve">2. Прогноз социально-экономического развития </w:t>
      </w:r>
      <w:r w:rsidR="00E82592">
        <w:rPr>
          <w:color w:val="000000" w:themeColor="text1"/>
          <w:sz w:val="24"/>
          <w:szCs w:val="24"/>
        </w:rPr>
        <w:t xml:space="preserve">Усть-Калманского </w:t>
      </w:r>
      <w:r>
        <w:rPr>
          <w:color w:val="000000" w:themeColor="text1"/>
          <w:sz w:val="24"/>
          <w:szCs w:val="24"/>
        </w:rPr>
        <w:t xml:space="preserve">сельсовета Усть-Калманского района Алтайского края </w:t>
      </w:r>
      <w:r w:rsidRPr="00A732AC">
        <w:rPr>
          <w:color w:val="000000" w:themeColor="text1"/>
          <w:sz w:val="24"/>
          <w:szCs w:val="24"/>
        </w:rPr>
        <w:t>на 202</w:t>
      </w:r>
      <w:r>
        <w:rPr>
          <w:color w:val="000000" w:themeColor="text1"/>
          <w:sz w:val="24"/>
          <w:szCs w:val="24"/>
        </w:rPr>
        <w:t>2-2024</w:t>
      </w:r>
      <w:r w:rsidRPr="00A732AC">
        <w:rPr>
          <w:color w:val="000000" w:themeColor="text1"/>
          <w:sz w:val="24"/>
          <w:szCs w:val="24"/>
        </w:rPr>
        <w:t xml:space="preserve"> годы</w:t>
      </w:r>
    </w:p>
    <w:p w:rsidR="00771546" w:rsidRPr="00A732AC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A732AC">
        <w:rPr>
          <w:color w:val="000000" w:themeColor="text1"/>
        </w:rPr>
        <w:t xml:space="preserve">Проект бюджета </w:t>
      </w:r>
      <w:r w:rsidR="00E82592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сельсовета Усть-Калманского район Алтайского края</w:t>
      </w:r>
      <w:r w:rsidRPr="00A732AC">
        <w:rPr>
          <w:color w:val="000000" w:themeColor="text1"/>
        </w:rPr>
        <w:t xml:space="preserve"> 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 xml:space="preserve"> год</w:t>
      </w:r>
      <w:r>
        <w:rPr>
          <w:color w:val="000000" w:themeColor="text1"/>
        </w:rPr>
        <w:t xml:space="preserve"> </w:t>
      </w:r>
      <w:r w:rsidRPr="00A732AC">
        <w:rPr>
          <w:color w:val="000000" w:themeColor="text1"/>
        </w:rPr>
        <w:t xml:space="preserve">сформирован на основе прогноза социально-экономического развития </w:t>
      </w:r>
      <w:r w:rsidR="00E82592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сельсовета </w:t>
      </w:r>
      <w:r w:rsidRPr="00A732AC">
        <w:rPr>
          <w:color w:val="000000" w:themeColor="text1"/>
        </w:rPr>
        <w:t>на 20</w:t>
      </w:r>
      <w:r>
        <w:rPr>
          <w:color w:val="000000" w:themeColor="text1"/>
        </w:rPr>
        <w:t>22</w:t>
      </w:r>
      <w:r w:rsidRPr="00A732AC">
        <w:rPr>
          <w:color w:val="000000" w:themeColor="text1"/>
        </w:rPr>
        <w:t>-202</w:t>
      </w:r>
      <w:r>
        <w:rPr>
          <w:color w:val="000000" w:themeColor="text1"/>
        </w:rPr>
        <w:t>4</w:t>
      </w:r>
      <w:r w:rsidRPr="00A732AC">
        <w:rPr>
          <w:color w:val="000000" w:themeColor="text1"/>
        </w:rPr>
        <w:t xml:space="preserve"> годы в соответствии со </w:t>
      </w:r>
      <w:r w:rsidRPr="00184322">
        <w:rPr>
          <w:color w:val="000000" w:themeColor="text1"/>
        </w:rPr>
        <w:t>статьей 172 Бюджетного кодекса РФ.</w:t>
      </w:r>
    </w:p>
    <w:p w:rsidR="00771546" w:rsidRPr="00F02471" w:rsidRDefault="00771546" w:rsidP="00771546">
      <w:pPr>
        <w:tabs>
          <w:tab w:val="left" w:pos="0"/>
          <w:tab w:val="left" w:pos="4942"/>
        </w:tabs>
        <w:ind w:firstLine="567"/>
        <w:contextualSpacing/>
        <w:jc w:val="both"/>
        <w:rPr>
          <w:color w:val="000000" w:themeColor="text1"/>
        </w:rPr>
      </w:pPr>
      <w:r w:rsidRPr="00F02471">
        <w:rPr>
          <w:color w:val="000000" w:themeColor="text1"/>
        </w:rPr>
        <w:lastRenderedPageBreak/>
        <w:t xml:space="preserve">Прогноз разработан на трехлетний период, что соответствует требованиям статьи 173 Бюджетного кодекса РФ и одобрен постановлением Администрации </w:t>
      </w:r>
      <w:r w:rsidR="00E82592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 w:rsidRPr="00F02471">
        <w:rPr>
          <w:color w:val="000000" w:themeColor="text1"/>
        </w:rPr>
        <w:t xml:space="preserve"> района Алтайского края от </w:t>
      </w:r>
      <w:r w:rsidR="00693B13">
        <w:rPr>
          <w:color w:val="000000" w:themeColor="text1"/>
        </w:rPr>
        <w:t>1</w:t>
      </w:r>
      <w:r w:rsidR="00E82592">
        <w:rPr>
          <w:color w:val="000000" w:themeColor="text1"/>
        </w:rPr>
        <w:t>5</w:t>
      </w:r>
      <w:r w:rsidRPr="00693B13">
        <w:rPr>
          <w:color w:val="000000" w:themeColor="text1"/>
        </w:rPr>
        <w:t>.11.2021 № </w:t>
      </w:r>
      <w:r w:rsidR="00E82592">
        <w:rPr>
          <w:color w:val="000000" w:themeColor="text1"/>
        </w:rPr>
        <w:t>54 «в»</w:t>
      </w:r>
      <w:r w:rsidRPr="00693B13">
        <w:rPr>
          <w:color w:val="000000" w:themeColor="text1"/>
        </w:rPr>
        <w:t>.</w:t>
      </w:r>
    </w:p>
    <w:p w:rsidR="00771546" w:rsidRPr="00A732AC" w:rsidRDefault="00771546" w:rsidP="00771546">
      <w:pPr>
        <w:ind w:firstLine="567"/>
        <w:jc w:val="both"/>
        <w:rPr>
          <w:color w:val="000000" w:themeColor="text1"/>
        </w:rPr>
      </w:pPr>
      <w:r w:rsidRPr="00F02471">
        <w:rPr>
          <w:color w:val="000000" w:themeColor="text1"/>
        </w:rPr>
        <w:t>П</w:t>
      </w:r>
      <w:r>
        <w:rPr>
          <w:color w:val="000000" w:themeColor="text1"/>
        </w:rPr>
        <w:t>роект бюджета</w:t>
      </w:r>
      <w:r w:rsidRPr="00F02471">
        <w:rPr>
          <w:color w:val="000000" w:themeColor="text1"/>
        </w:rPr>
        <w:t xml:space="preserve"> </w:t>
      </w:r>
      <w:r w:rsidR="00E82592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сельсовета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</w:t>
      </w:r>
      <w:r w:rsidR="006F745B">
        <w:rPr>
          <w:color w:val="000000" w:themeColor="text1"/>
        </w:rPr>
        <w:t>а</w:t>
      </w:r>
      <w:r>
        <w:rPr>
          <w:color w:val="000000" w:themeColor="text1"/>
        </w:rPr>
        <w:t xml:space="preserve"> Алтайского края на 2022</w:t>
      </w:r>
      <w:r w:rsidRPr="00A732AC">
        <w:rPr>
          <w:color w:val="000000" w:themeColor="text1"/>
        </w:rPr>
        <w:t xml:space="preserve"> год подготовлен в соответствии с </w:t>
      </w:r>
      <w:r>
        <w:rPr>
          <w:color w:val="000000" w:themeColor="text1"/>
        </w:rPr>
        <w:t xml:space="preserve">законом Алтайского края </w:t>
      </w:r>
      <w:r w:rsidRPr="000A6221">
        <w:rPr>
          <w:color w:val="000000" w:themeColor="text1"/>
        </w:rPr>
        <w:t>“</w:t>
      </w:r>
      <w:r>
        <w:rPr>
          <w:color w:val="000000" w:themeColor="text1"/>
        </w:rPr>
        <w:t>О бюджетном процессе и финансовом контроле в Алтайском крае</w:t>
      </w:r>
      <w:r w:rsidRPr="000A6221">
        <w:rPr>
          <w:color w:val="000000" w:themeColor="text1"/>
        </w:rPr>
        <w:t>”</w:t>
      </w:r>
      <w:r>
        <w:rPr>
          <w:color w:val="000000" w:themeColor="text1"/>
        </w:rPr>
        <w:t xml:space="preserve"> от 03.09.2007 года №75-ЗС</w:t>
      </w:r>
      <w:r w:rsidRPr="00A732AC">
        <w:rPr>
          <w:color w:val="000000" w:themeColor="text1"/>
        </w:rPr>
        <w:t xml:space="preserve">, исходя из положений Бюджетного кодекса РФ, Федерального закона от 06.10.2003 № 131-ФЗ «Об общих принципах организации местного самоуправления в Российской Федерации» (в редакции от </w:t>
      </w:r>
      <w:r>
        <w:rPr>
          <w:color w:val="000000" w:themeColor="text1"/>
        </w:rPr>
        <w:t>02</w:t>
      </w:r>
      <w:r w:rsidRPr="00A732AC">
        <w:rPr>
          <w:color w:val="000000" w:themeColor="text1"/>
        </w:rPr>
        <w:t>.</w:t>
      </w:r>
      <w:r>
        <w:rPr>
          <w:color w:val="000000" w:themeColor="text1"/>
        </w:rPr>
        <w:t>08</w:t>
      </w:r>
      <w:r w:rsidRPr="00A732AC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A732AC">
        <w:rPr>
          <w:color w:val="000000" w:themeColor="text1"/>
        </w:rPr>
        <w:t xml:space="preserve">), Положения о бюджетном </w:t>
      </w:r>
      <w:r>
        <w:rPr>
          <w:color w:val="000000" w:themeColor="text1"/>
        </w:rPr>
        <w:t xml:space="preserve">процессе и финансовом контроле в муниципальном образовании </w:t>
      </w:r>
      <w:r w:rsidR="00E82592">
        <w:rPr>
          <w:color w:val="000000" w:themeColor="text1"/>
        </w:rPr>
        <w:t>Усть-Калманский</w:t>
      </w:r>
      <w:r>
        <w:rPr>
          <w:color w:val="000000" w:themeColor="text1"/>
        </w:rPr>
        <w:t xml:space="preserve"> сельсовет </w:t>
      </w:r>
      <w:r w:rsidR="006F745B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района Алтайского края</w:t>
      </w:r>
      <w:r w:rsidRPr="00A732AC">
        <w:rPr>
          <w:color w:val="000000" w:themeColor="text1"/>
        </w:rPr>
        <w:t xml:space="preserve">, с учетом основных параметров прогноза социально-экономического развития </w:t>
      </w:r>
      <w:r w:rsidR="00E82592">
        <w:rPr>
          <w:color w:val="000000" w:themeColor="text1"/>
        </w:rPr>
        <w:t>Усть-Калманского</w:t>
      </w:r>
      <w:r>
        <w:rPr>
          <w:color w:val="000000" w:themeColor="text1"/>
        </w:rPr>
        <w:t xml:space="preserve"> сельсовета на 2022 и 2024 годы</w:t>
      </w:r>
      <w:r w:rsidRPr="00A732AC">
        <w:rPr>
          <w:color w:val="000000" w:themeColor="text1"/>
        </w:rPr>
        <w:t>.</w:t>
      </w:r>
    </w:p>
    <w:p w:rsidR="00771546" w:rsidRPr="00960961" w:rsidRDefault="00771546" w:rsidP="001072EF">
      <w:pPr>
        <w:ind w:firstLine="709"/>
        <w:jc w:val="both"/>
      </w:pPr>
    </w:p>
    <w:p w:rsidR="007E2945" w:rsidRPr="00960961" w:rsidRDefault="007E2945" w:rsidP="001072EF">
      <w:pPr>
        <w:ind w:firstLine="709"/>
        <w:jc w:val="both"/>
      </w:pPr>
    </w:p>
    <w:p w:rsidR="001E0240" w:rsidRPr="00960961" w:rsidRDefault="006F745B" w:rsidP="001E0240">
      <w:pPr>
        <w:jc w:val="center"/>
        <w:rPr>
          <w:b/>
        </w:rPr>
      </w:pPr>
      <w:r>
        <w:rPr>
          <w:b/>
        </w:rPr>
        <w:t>3</w:t>
      </w:r>
      <w:r w:rsidR="008D47B8" w:rsidRPr="00960961">
        <w:rPr>
          <w:b/>
        </w:rPr>
        <w:t xml:space="preserve">. </w:t>
      </w:r>
      <w:r w:rsidR="001E0240" w:rsidRPr="00960961">
        <w:rPr>
          <w:b/>
        </w:rPr>
        <w:t xml:space="preserve">Общая характеристика проекта </w:t>
      </w:r>
      <w:r w:rsidR="008D47B8" w:rsidRPr="00960961">
        <w:rPr>
          <w:b/>
        </w:rPr>
        <w:t xml:space="preserve">решения о бюджете </w:t>
      </w:r>
      <w:r w:rsidR="00E82592">
        <w:rPr>
          <w:b/>
        </w:rPr>
        <w:t>Усть-Калманского</w:t>
      </w:r>
      <w:r w:rsidR="008D47B8" w:rsidRPr="00960961">
        <w:rPr>
          <w:b/>
          <w:bCs/>
        </w:rPr>
        <w:t xml:space="preserve"> сельсовета на 2022 год </w:t>
      </w:r>
      <w:r w:rsidR="00011A63" w:rsidRPr="00960961">
        <w:rPr>
          <w:b/>
          <w:bCs/>
        </w:rPr>
        <w:t>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9E5798" w:rsidRPr="00960961" w:rsidRDefault="00515BFE" w:rsidP="009E5798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E5798" w:rsidRPr="00960961">
        <w:rPr>
          <w:color w:val="000000"/>
        </w:rPr>
        <w:t>Представленный для экспертизы проект содержит основные характеристики: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1.П</w:t>
      </w:r>
      <w:r w:rsidR="009E5798" w:rsidRPr="00960961">
        <w:rPr>
          <w:color w:val="000000"/>
        </w:rPr>
        <w:t xml:space="preserve">рогнозируемый общий объем доходов бюджета </w:t>
      </w:r>
      <w:r w:rsidR="00E82592">
        <w:rPr>
          <w:color w:val="000000"/>
        </w:rPr>
        <w:t>Усть-Калманского</w:t>
      </w:r>
      <w:r w:rsidR="009E5798" w:rsidRPr="00960961">
        <w:rPr>
          <w:color w:val="000000"/>
        </w:rPr>
        <w:t xml:space="preserve"> сельсовета в сумме </w:t>
      </w:r>
      <w:r w:rsidR="00E82592">
        <w:rPr>
          <w:color w:val="000000"/>
        </w:rPr>
        <w:t>12 841,8</w:t>
      </w:r>
      <w:r w:rsidR="009E5798" w:rsidRPr="00960961">
        <w:rPr>
          <w:color w:val="000000"/>
        </w:rPr>
        <w:t xml:space="preserve"> тыс. рублей, в том числе объем межбюджетных трансфертов, получаемых из других бюджетов, в сумме </w:t>
      </w:r>
      <w:r w:rsidR="00E82592">
        <w:rPr>
          <w:color w:val="000000"/>
        </w:rPr>
        <w:t>5 324,8</w:t>
      </w:r>
      <w:r w:rsidR="009E5798" w:rsidRPr="00960961">
        <w:rPr>
          <w:color w:val="000000"/>
        </w:rPr>
        <w:t xml:space="preserve"> тыс. рублей; 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2. П</w:t>
      </w:r>
      <w:r w:rsidR="009E5798" w:rsidRPr="00960961">
        <w:rPr>
          <w:color w:val="000000"/>
        </w:rPr>
        <w:t xml:space="preserve">рогнозируемый общий объем расходов бюджета </w:t>
      </w:r>
      <w:r w:rsidR="00960961">
        <w:rPr>
          <w:color w:val="000000"/>
        </w:rPr>
        <w:t xml:space="preserve">сельсовета </w:t>
      </w:r>
      <w:r w:rsidR="009E5798" w:rsidRPr="00960961">
        <w:rPr>
          <w:color w:val="000000"/>
        </w:rPr>
        <w:t xml:space="preserve">в сумме  </w:t>
      </w:r>
      <w:r w:rsidR="00E82592">
        <w:rPr>
          <w:color w:val="000000"/>
        </w:rPr>
        <w:t>12 841,8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3170A1">
      <w:pPr>
        <w:jc w:val="both"/>
        <w:rPr>
          <w:color w:val="000000"/>
        </w:rPr>
      </w:pPr>
      <w:r w:rsidRPr="00960961">
        <w:rPr>
          <w:color w:val="000000"/>
        </w:rPr>
        <w:t>3.В</w:t>
      </w:r>
      <w:r w:rsidR="009E5798" w:rsidRPr="00960961">
        <w:rPr>
          <w:color w:val="000000"/>
        </w:rPr>
        <w:t xml:space="preserve">ерхний предел муниципального внутреннего долга по состоянию на 1 января </w:t>
      </w:r>
      <w:r w:rsidR="00BF19E1" w:rsidRPr="00960961">
        <w:rPr>
          <w:color w:val="000000"/>
        </w:rPr>
        <w:t xml:space="preserve">2023 </w:t>
      </w:r>
      <w:r w:rsidR="009E5798" w:rsidRPr="00960961">
        <w:rPr>
          <w:color w:val="000000"/>
        </w:rPr>
        <w:t xml:space="preserve">года, </w:t>
      </w:r>
      <w:r w:rsidR="00BF19E1" w:rsidRPr="00960961">
        <w:rPr>
          <w:color w:val="000000"/>
        </w:rPr>
        <w:t>в сумме 0,0 тыс.</w:t>
      </w:r>
      <w:r w:rsidR="009E5798" w:rsidRPr="00960961">
        <w:rPr>
          <w:color w:val="000000"/>
        </w:rPr>
        <w:t xml:space="preserve"> рублей,  в том числе верхний  предел  долга  по муниципальным  гарантиям  в сумме  0</w:t>
      </w:r>
      <w:r w:rsidR="00BF19E1" w:rsidRPr="00960961">
        <w:rPr>
          <w:color w:val="000000"/>
        </w:rPr>
        <w:t>,0</w:t>
      </w:r>
      <w:r w:rsidR="009E5798" w:rsidRPr="00960961">
        <w:rPr>
          <w:color w:val="000000"/>
        </w:rPr>
        <w:t xml:space="preserve"> тыс. рублей;</w:t>
      </w:r>
    </w:p>
    <w:p w:rsidR="009E5798" w:rsidRPr="00960961" w:rsidRDefault="003170A1" w:rsidP="00777EA6">
      <w:pPr>
        <w:jc w:val="both"/>
        <w:rPr>
          <w:color w:val="000000"/>
        </w:rPr>
      </w:pPr>
      <w:r w:rsidRPr="00960961">
        <w:rPr>
          <w:color w:val="000000"/>
        </w:rPr>
        <w:t>4.Д</w:t>
      </w:r>
      <w:r w:rsidR="009E5798" w:rsidRPr="00960961">
        <w:rPr>
          <w:color w:val="000000"/>
        </w:rPr>
        <w:t xml:space="preserve">ефицит бюджета </w:t>
      </w:r>
      <w:r w:rsidR="00E82592">
        <w:rPr>
          <w:color w:val="000000"/>
        </w:rPr>
        <w:t>Усть-Калманского</w:t>
      </w:r>
      <w:r w:rsidR="00BF19E1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9E5798" w:rsidRPr="00960961">
        <w:rPr>
          <w:color w:val="000000"/>
        </w:rPr>
        <w:t xml:space="preserve">в сумме  </w:t>
      </w:r>
      <w:r w:rsidR="00E82592">
        <w:rPr>
          <w:color w:val="000000"/>
        </w:rPr>
        <w:t>0</w:t>
      </w:r>
      <w:r w:rsidR="00BF19E1" w:rsidRPr="00960961">
        <w:rPr>
          <w:color w:val="000000"/>
        </w:rPr>
        <w:t>,0</w:t>
      </w:r>
      <w:r w:rsidR="00960961">
        <w:rPr>
          <w:color w:val="000000"/>
        </w:rPr>
        <w:t xml:space="preserve"> </w:t>
      </w:r>
      <w:r w:rsidR="009E5798" w:rsidRPr="00960961">
        <w:rPr>
          <w:color w:val="000000"/>
        </w:rPr>
        <w:t>тыс. рублей</w:t>
      </w:r>
      <w:r w:rsidR="00BF19E1" w:rsidRPr="00960961">
        <w:rPr>
          <w:color w:val="000000"/>
        </w:rPr>
        <w:t>.</w:t>
      </w:r>
      <w:r w:rsidR="004B0B5D" w:rsidRPr="00960961">
        <w:rPr>
          <w:color w:val="000000"/>
        </w:rPr>
        <w:t xml:space="preserve"> Источниками финансирования дефицита бюджета, согласно Приложения </w:t>
      </w:r>
      <w:r w:rsidR="005177AC">
        <w:rPr>
          <w:color w:val="000000"/>
        </w:rPr>
        <w:t>№</w:t>
      </w:r>
      <w:r w:rsidR="004B0B5D" w:rsidRPr="00960961">
        <w:rPr>
          <w:color w:val="000000"/>
        </w:rPr>
        <w:t xml:space="preserve">1 к проекту бюджета, </w:t>
      </w:r>
      <w:r w:rsidR="007D0612" w:rsidRPr="00960961">
        <w:rPr>
          <w:color w:val="000000"/>
        </w:rPr>
        <w:t>является изменение остатков средств на счетах по учету средств бюджета.</w:t>
      </w:r>
    </w:p>
    <w:p w:rsidR="009E5798" w:rsidRPr="00960961" w:rsidRDefault="009E5798" w:rsidP="007D7E7F">
      <w:pPr>
        <w:jc w:val="both"/>
        <w:rPr>
          <w:color w:val="000000"/>
        </w:rPr>
      </w:pPr>
    </w:p>
    <w:p w:rsidR="00DB18AD" w:rsidRPr="00960961" w:rsidRDefault="007D7E7F" w:rsidP="00777EA6">
      <w:pPr>
        <w:jc w:val="both"/>
      </w:pPr>
      <w:r w:rsidRPr="00960961">
        <w:rPr>
          <w:color w:val="000000"/>
        </w:rPr>
        <w:t xml:space="preserve">Основные характеристики бюджета </w:t>
      </w:r>
      <w:r w:rsidR="00E82592">
        <w:rPr>
          <w:color w:val="000000"/>
        </w:rPr>
        <w:t>Усть-Калманского</w:t>
      </w:r>
      <w:r w:rsidR="006B073D" w:rsidRPr="00960961">
        <w:rPr>
          <w:color w:val="000000"/>
        </w:rPr>
        <w:t xml:space="preserve"> сельсовета</w:t>
      </w:r>
      <w:r w:rsidR="00011A63" w:rsidRPr="00960961">
        <w:rPr>
          <w:color w:val="000000"/>
        </w:rPr>
        <w:t xml:space="preserve"> </w:t>
      </w:r>
      <w:r w:rsidR="00234388" w:rsidRPr="00960961">
        <w:rPr>
          <w:color w:val="000000"/>
        </w:rPr>
        <w:t>представлены в Т</w:t>
      </w:r>
      <w:r w:rsidRPr="00960961">
        <w:rPr>
          <w:color w:val="000000"/>
        </w:rPr>
        <w:t xml:space="preserve">аблице </w:t>
      </w:r>
      <w:r w:rsidR="00DC2C45" w:rsidRPr="00960961">
        <w:rPr>
          <w:color w:val="000000"/>
        </w:rPr>
        <w:t>№</w:t>
      </w:r>
      <w:r w:rsidRPr="00960961">
        <w:rPr>
          <w:color w:val="000000"/>
        </w:rPr>
        <w:t>1.</w:t>
      </w:r>
    </w:p>
    <w:tbl>
      <w:tblPr>
        <w:tblpPr w:leftFromText="180" w:rightFromText="180" w:vertAnchor="text" w:horzAnchor="margin" w:tblpX="108" w:tblpY="394"/>
        <w:tblW w:w="4875" w:type="pct"/>
        <w:tblLayout w:type="fixed"/>
        <w:tblLook w:val="0000"/>
      </w:tblPr>
      <w:tblGrid>
        <w:gridCol w:w="3653"/>
        <w:gridCol w:w="2409"/>
        <w:gridCol w:w="3545"/>
      </w:tblGrid>
      <w:tr w:rsidR="00A75A66" w:rsidRPr="001E4A2B" w:rsidTr="00A75A66">
        <w:trPr>
          <w:trHeight w:val="806"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Наименование показателей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Бюджет</w:t>
            </w:r>
          </w:p>
          <w:p w:rsidR="00A75A66" w:rsidRPr="001E4A2B" w:rsidRDefault="00A75A66" w:rsidP="00777EA6">
            <w:pPr>
              <w:keepLines/>
            </w:pPr>
            <w:r w:rsidRPr="001E4A2B">
              <w:t>20</w:t>
            </w:r>
            <w:r>
              <w:t>21</w:t>
            </w:r>
            <w:r w:rsidRPr="001E4A2B">
              <w:t xml:space="preserve"> г.</w:t>
            </w:r>
          </w:p>
        </w:tc>
        <w:tc>
          <w:tcPr>
            <w:tcW w:w="184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  <w:r w:rsidRPr="001E4A2B">
              <w:t>Проект на 202</w:t>
            </w:r>
            <w:r>
              <w:t>2</w:t>
            </w:r>
            <w:r w:rsidRPr="001E4A2B">
              <w:t xml:space="preserve"> г</w:t>
            </w:r>
            <w:r>
              <w:t>од</w:t>
            </w:r>
          </w:p>
        </w:tc>
      </w:tr>
      <w:tr w:rsidR="00A75A66" w:rsidRPr="001E4A2B" w:rsidTr="00A75A66">
        <w:trPr>
          <w:trHeight w:val="276"/>
        </w:trPr>
        <w:tc>
          <w:tcPr>
            <w:tcW w:w="19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2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1E4A2B" w:rsidRDefault="00A75A66" w:rsidP="00777EA6">
            <w:pPr>
              <w:keepLines/>
            </w:pPr>
          </w:p>
        </w:tc>
      </w:tr>
      <w:tr w:rsidR="00A75A66" w:rsidRPr="00FB350C" w:rsidTr="00A75A66">
        <w:trPr>
          <w:trHeight w:val="269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ДОХОДЫ - ВСЕГО 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513BA8" w:rsidP="007D0612">
            <w:pPr>
              <w:keepLines/>
              <w:tabs>
                <w:tab w:val="right" w:pos="1772"/>
              </w:tabs>
              <w:rPr>
                <w:bCs/>
              </w:rPr>
            </w:pPr>
            <w:r>
              <w:rPr>
                <w:bCs/>
              </w:rPr>
              <w:t>16 678,3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513BA8" w:rsidP="004C28EC">
            <w:pPr>
              <w:keepLines/>
              <w:rPr>
                <w:bCs/>
              </w:rPr>
            </w:pPr>
            <w:r>
              <w:rPr>
                <w:bCs/>
              </w:rPr>
              <w:t>12 841,8</w:t>
            </w:r>
          </w:p>
        </w:tc>
      </w:tr>
      <w:tr w:rsidR="00A75A66" w:rsidRPr="00FB350C" w:rsidTr="00A75A66">
        <w:trPr>
          <w:trHeight w:val="162"/>
        </w:trPr>
        <w:tc>
          <w:tcPr>
            <w:tcW w:w="19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РАСХОДЫ - ВСЕГО</w:t>
            </w:r>
          </w:p>
        </w:tc>
        <w:tc>
          <w:tcPr>
            <w:tcW w:w="1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513BA8" w:rsidP="007D0612">
            <w:pPr>
              <w:keepLines/>
              <w:rPr>
                <w:bCs/>
              </w:rPr>
            </w:pPr>
            <w:r>
              <w:rPr>
                <w:bCs/>
              </w:rPr>
              <w:t>16 678,3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A66" w:rsidRPr="00A75A66" w:rsidRDefault="00513BA8" w:rsidP="004C28EC">
            <w:pPr>
              <w:keepLines/>
              <w:rPr>
                <w:bCs/>
              </w:rPr>
            </w:pPr>
            <w:r>
              <w:rPr>
                <w:bCs/>
              </w:rPr>
              <w:t>12 841,8</w:t>
            </w:r>
          </w:p>
        </w:tc>
      </w:tr>
      <w:tr w:rsidR="00A75A66" w:rsidRPr="006F1DB5" w:rsidTr="00A75A66">
        <w:trPr>
          <w:trHeight w:val="266"/>
        </w:trPr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 xml:space="preserve">ДЕФИЦИТ (-) </w:t>
            </w:r>
          </w:p>
          <w:p w:rsidR="00A75A66" w:rsidRPr="00A75A66" w:rsidRDefault="00A75A66" w:rsidP="00777EA6">
            <w:pPr>
              <w:keepLines/>
              <w:rPr>
                <w:bCs/>
              </w:rPr>
            </w:pPr>
            <w:r w:rsidRPr="00A75A66">
              <w:rPr>
                <w:bCs/>
              </w:rPr>
              <w:t>ПРОФИЦИТ (+)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513BA8" w:rsidP="004C28EC">
            <w:pPr>
              <w:keepLines/>
              <w:rPr>
                <w:bCs/>
              </w:rPr>
            </w:pPr>
            <w:r>
              <w:rPr>
                <w:bCs/>
              </w:rPr>
              <w:t>0</w:t>
            </w:r>
            <w:r w:rsidR="00621DD1">
              <w:rPr>
                <w:bCs/>
              </w:rPr>
              <w:t>,0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66" w:rsidRPr="00A75A66" w:rsidRDefault="00513BA8" w:rsidP="004C28EC">
            <w:pPr>
              <w:keepLines/>
              <w:rPr>
                <w:bCs/>
              </w:rPr>
            </w:pPr>
            <w:r>
              <w:rPr>
                <w:bCs/>
              </w:rPr>
              <w:t>0</w:t>
            </w:r>
            <w:r w:rsidR="005177AC">
              <w:rPr>
                <w:bCs/>
              </w:rPr>
              <w:t>,0</w:t>
            </w:r>
          </w:p>
        </w:tc>
      </w:tr>
    </w:tbl>
    <w:p w:rsidR="00A75A66" w:rsidRPr="00A75A66" w:rsidRDefault="00A75A66" w:rsidP="00837B54">
      <w:pPr>
        <w:pStyle w:val="a6"/>
        <w:spacing w:after="0"/>
        <w:ind w:left="0" w:firstLine="709"/>
        <w:jc w:val="both"/>
      </w:pPr>
      <w:r>
        <w:t xml:space="preserve">                                                                             </w:t>
      </w:r>
      <w:r w:rsidR="00DC2C45">
        <w:t xml:space="preserve">                               </w:t>
      </w:r>
      <w:r>
        <w:t xml:space="preserve"> </w:t>
      </w:r>
      <w:r w:rsidRPr="00A75A66">
        <w:t xml:space="preserve">Таблица </w:t>
      </w:r>
      <w:r w:rsidR="00DC2C45">
        <w:t>№</w:t>
      </w:r>
      <w:r w:rsidRPr="00A75A66">
        <w:t>1 (тыс.руб.)</w:t>
      </w:r>
    </w:p>
    <w:p w:rsidR="00621DD1" w:rsidRDefault="00621DD1" w:rsidP="00837B54">
      <w:pPr>
        <w:pStyle w:val="a6"/>
        <w:spacing w:after="0"/>
        <w:ind w:left="0" w:firstLine="709"/>
        <w:jc w:val="both"/>
      </w:pPr>
    </w:p>
    <w:p w:rsidR="00837B54" w:rsidRPr="00960961" w:rsidRDefault="00CD0212" w:rsidP="00837B54">
      <w:pPr>
        <w:pStyle w:val="a6"/>
        <w:spacing w:after="0"/>
        <w:ind w:left="0" w:firstLine="709"/>
        <w:jc w:val="both"/>
      </w:pPr>
      <w:r w:rsidRPr="00960961">
        <w:t>По сравнению с показателями</w:t>
      </w:r>
      <w:r w:rsidR="00A75A66" w:rsidRPr="00960961">
        <w:t>,</w:t>
      </w:r>
      <w:r w:rsidRPr="00960961">
        <w:t xml:space="preserve"> </w:t>
      </w:r>
      <w:r w:rsidR="00837B54" w:rsidRPr="00960961">
        <w:t xml:space="preserve">утвержденными </w:t>
      </w:r>
      <w:r w:rsidR="00837B54" w:rsidRPr="00960961">
        <w:rPr>
          <w:color w:val="000000"/>
        </w:rPr>
        <w:t>решением</w:t>
      </w:r>
      <w:r w:rsidR="00A75A66" w:rsidRPr="00960961">
        <w:rPr>
          <w:color w:val="000000"/>
        </w:rPr>
        <w:t xml:space="preserve"> </w:t>
      </w:r>
      <w:r w:rsidR="00513BA8">
        <w:rPr>
          <w:color w:val="000000"/>
        </w:rPr>
        <w:t>Усть-Калманского</w:t>
      </w:r>
      <w:r w:rsidR="00837B54" w:rsidRPr="00960961">
        <w:rPr>
          <w:color w:val="000000"/>
        </w:rPr>
        <w:t xml:space="preserve"> сельского Совета депутатов</w:t>
      </w:r>
      <w:r w:rsidR="00A75A66" w:rsidRPr="00960961">
        <w:rPr>
          <w:color w:val="000000"/>
        </w:rPr>
        <w:t xml:space="preserve"> </w:t>
      </w:r>
      <w:r w:rsidR="00781947" w:rsidRPr="00960961">
        <w:t>от 2</w:t>
      </w:r>
      <w:r w:rsidR="00513BA8">
        <w:t>5</w:t>
      </w:r>
      <w:r w:rsidR="00781947" w:rsidRPr="00960961">
        <w:t>.12.2020 года №</w:t>
      </w:r>
      <w:r w:rsidR="00621DD1">
        <w:t>2</w:t>
      </w:r>
      <w:r w:rsidR="00513BA8">
        <w:t>2</w:t>
      </w:r>
      <w:r w:rsidR="00A75A66" w:rsidRPr="00960961">
        <w:t xml:space="preserve"> </w:t>
      </w:r>
      <w:r w:rsidR="00837B54" w:rsidRPr="00960961">
        <w:rPr>
          <w:color w:val="000000"/>
        </w:rPr>
        <w:t xml:space="preserve">«О бюджете </w:t>
      </w:r>
      <w:r w:rsidR="00513BA8">
        <w:rPr>
          <w:color w:val="000000"/>
        </w:rPr>
        <w:t>муниципального образования</w:t>
      </w:r>
      <w:r w:rsidR="007D0612" w:rsidRPr="00960961">
        <w:rPr>
          <w:color w:val="000000"/>
        </w:rPr>
        <w:t xml:space="preserve"> </w:t>
      </w:r>
      <w:r w:rsidR="00513BA8">
        <w:rPr>
          <w:color w:val="000000"/>
        </w:rPr>
        <w:t>Усть-Калманского</w:t>
      </w:r>
      <w:r w:rsidR="00837B54" w:rsidRPr="00960961">
        <w:rPr>
          <w:color w:val="000000"/>
        </w:rPr>
        <w:t xml:space="preserve"> сельсове</w:t>
      </w:r>
      <w:r w:rsidR="00781947" w:rsidRPr="00960961">
        <w:rPr>
          <w:color w:val="000000"/>
        </w:rPr>
        <w:t>т</w:t>
      </w:r>
      <w:r w:rsidR="00513BA8">
        <w:rPr>
          <w:color w:val="000000"/>
        </w:rPr>
        <w:t xml:space="preserve"> Усть-Калманского района Алтайского края</w:t>
      </w:r>
      <w:r w:rsidR="003D7EF9" w:rsidRPr="00960961">
        <w:rPr>
          <w:color w:val="000000"/>
        </w:rPr>
        <w:t xml:space="preserve"> на 2021 год</w:t>
      </w:r>
      <w:r w:rsidR="00A75A66" w:rsidRPr="00960961">
        <w:rPr>
          <w:color w:val="000000"/>
        </w:rPr>
        <w:t>»</w:t>
      </w:r>
      <w:r w:rsidR="00837B54" w:rsidRPr="00960961">
        <w:rPr>
          <w:color w:val="000000"/>
        </w:rPr>
        <w:t xml:space="preserve"> </w:t>
      </w:r>
      <w:r w:rsidR="00837B54" w:rsidRPr="00960961">
        <w:t>в проекте бюджета прогнозируется у</w:t>
      </w:r>
      <w:r w:rsidR="00513BA8">
        <w:t>меньшение</w:t>
      </w:r>
      <w:r w:rsidR="00837B54" w:rsidRPr="00960961">
        <w:t xml:space="preserve"> доходов и расходов на </w:t>
      </w:r>
      <w:r w:rsidR="00513BA8">
        <w:t>3 836,5</w:t>
      </w:r>
      <w:r w:rsidR="007D0612" w:rsidRPr="00960961">
        <w:t xml:space="preserve"> (</w:t>
      </w:r>
      <w:r w:rsidR="00513BA8">
        <w:t>23</w:t>
      </w:r>
      <w:r w:rsidR="00621DD1">
        <w:t>,</w:t>
      </w:r>
      <w:r w:rsidR="007D0612" w:rsidRPr="00960961">
        <w:t xml:space="preserve">0%) </w:t>
      </w:r>
      <w:r w:rsidR="00837B54" w:rsidRPr="00960961">
        <w:t>тыс. рублей</w:t>
      </w:r>
      <w:r w:rsidR="007D0612" w:rsidRPr="00960961">
        <w:t>.</w:t>
      </w:r>
    </w:p>
    <w:p w:rsidR="009F12C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Дефицит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бюджета </w:t>
      </w:r>
      <w:r w:rsidR="00513BA8">
        <w:rPr>
          <w:color w:val="000000"/>
        </w:rPr>
        <w:t>Усть-Калманского</w:t>
      </w:r>
      <w:r w:rsidR="00513BA8" w:rsidRPr="00960961">
        <w:rPr>
          <w:color w:val="000000"/>
        </w:rPr>
        <w:t xml:space="preserve"> </w:t>
      </w:r>
      <w:r w:rsidR="00360663" w:rsidRPr="00960961">
        <w:rPr>
          <w:bCs/>
          <w:color w:val="000000"/>
        </w:rPr>
        <w:t xml:space="preserve">сельсовета </w:t>
      </w:r>
      <w:r w:rsidR="00360663" w:rsidRPr="00960961">
        <w:rPr>
          <w:color w:val="000000"/>
        </w:rPr>
        <w:t xml:space="preserve">на 2022 год </w:t>
      </w:r>
      <w:r w:rsidRPr="00960961">
        <w:rPr>
          <w:color w:val="000000"/>
        </w:rPr>
        <w:t>проектом</w:t>
      </w:r>
      <w:r w:rsidR="00A04230" w:rsidRPr="00960961">
        <w:rPr>
          <w:color w:val="000000"/>
        </w:rPr>
        <w:t xml:space="preserve"> </w:t>
      </w:r>
      <w:r w:rsidRPr="00960961">
        <w:rPr>
          <w:color w:val="000000"/>
        </w:rPr>
        <w:t xml:space="preserve">решения о бюджете </w:t>
      </w:r>
      <w:r w:rsidR="00513BA8">
        <w:rPr>
          <w:color w:val="000000"/>
        </w:rPr>
        <w:t xml:space="preserve"> не п</w:t>
      </w:r>
      <w:r w:rsidRPr="00960961">
        <w:rPr>
          <w:color w:val="000000"/>
        </w:rPr>
        <w:t>редусмотрен.</w:t>
      </w:r>
    </w:p>
    <w:p w:rsidR="00A75A66" w:rsidRPr="00960961" w:rsidRDefault="00980F42" w:rsidP="00700390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Предельный объем муниципального долга </w:t>
      </w:r>
      <w:r w:rsidR="00513BA8">
        <w:rPr>
          <w:color w:val="000000"/>
        </w:rPr>
        <w:t>Усть-Калманского</w:t>
      </w:r>
      <w:r w:rsidR="00360663" w:rsidRPr="00960961">
        <w:rPr>
          <w:bCs/>
          <w:color w:val="000000"/>
        </w:rPr>
        <w:t xml:space="preserve"> сельсовета</w:t>
      </w:r>
      <w:r w:rsidR="00A75A66" w:rsidRPr="00960961">
        <w:rPr>
          <w:bCs/>
          <w:color w:val="000000"/>
        </w:rPr>
        <w:t xml:space="preserve"> </w:t>
      </w:r>
      <w:r w:rsidR="00360663" w:rsidRPr="00960961">
        <w:rPr>
          <w:color w:val="000000"/>
        </w:rPr>
        <w:t xml:space="preserve">предлагается установить </w:t>
      </w:r>
      <w:r w:rsidR="00871F9F" w:rsidRPr="00960961">
        <w:rPr>
          <w:color w:val="000000"/>
        </w:rPr>
        <w:t xml:space="preserve">на 1 января </w:t>
      </w:r>
      <w:r w:rsidR="001F5B33" w:rsidRPr="00960961">
        <w:rPr>
          <w:color w:val="000000"/>
        </w:rPr>
        <w:t xml:space="preserve"> 202</w:t>
      </w:r>
      <w:r w:rsidR="00A75A66" w:rsidRPr="00960961">
        <w:rPr>
          <w:color w:val="000000"/>
        </w:rPr>
        <w:t>3</w:t>
      </w:r>
      <w:r w:rsidR="00871F9F" w:rsidRPr="00960961">
        <w:rPr>
          <w:color w:val="000000"/>
        </w:rPr>
        <w:t xml:space="preserve"> года</w:t>
      </w:r>
      <w:r w:rsidR="00A75A66" w:rsidRPr="00960961">
        <w:rPr>
          <w:color w:val="000000"/>
        </w:rPr>
        <w:t xml:space="preserve"> - 0,0 тыс. руб.</w:t>
      </w:r>
    </w:p>
    <w:p w:rsidR="0009031D" w:rsidRPr="00960961" w:rsidRDefault="009F12C1" w:rsidP="009F12C1">
      <w:pPr>
        <w:jc w:val="both"/>
      </w:pPr>
      <w:r>
        <w:rPr>
          <w:color w:val="000000"/>
        </w:rPr>
        <w:t xml:space="preserve">           </w:t>
      </w:r>
      <w:r w:rsidR="00CD5A0A" w:rsidRPr="00960961">
        <w:t xml:space="preserve"> </w:t>
      </w:r>
      <w:r w:rsidR="0009031D" w:rsidRPr="00960961">
        <w:t>Текстовая часть законопроекта соответствует действующему бюджетному законодательству.</w:t>
      </w:r>
      <w:r w:rsidR="00CD5A0A" w:rsidRPr="00960961">
        <w:t xml:space="preserve"> </w:t>
      </w:r>
      <w:r w:rsidR="0009031D" w:rsidRPr="00960961">
        <w:t xml:space="preserve">Нумерация приложений к проекту соответствует его текстовой части. </w:t>
      </w:r>
    </w:p>
    <w:p w:rsidR="00700390" w:rsidRPr="00960961" w:rsidRDefault="00CD5A0A" w:rsidP="00CD3AA4">
      <w:pPr>
        <w:jc w:val="both"/>
      </w:pPr>
      <w:r w:rsidRPr="00960961">
        <w:lastRenderedPageBreak/>
        <w:t xml:space="preserve">          </w:t>
      </w:r>
      <w:r w:rsidR="00700390" w:rsidRPr="00960961">
        <w:t>При формировании бюджета уч</w:t>
      </w:r>
      <w:r w:rsidR="00507FB9" w:rsidRPr="00960961">
        <w:t>тены</w:t>
      </w:r>
      <w:r w:rsidR="00700390" w:rsidRPr="00960961">
        <w:t xml:space="preserve"> изменения бюджетного и налогового законодательства Российской Федерации и Алтайского края, вводимые в действие с 1 января 2022 года. </w:t>
      </w:r>
    </w:p>
    <w:p w:rsidR="0009031D" w:rsidRPr="00C13F3F" w:rsidRDefault="0009031D" w:rsidP="0009031D">
      <w:pPr>
        <w:ind w:firstLine="709"/>
        <w:jc w:val="both"/>
        <w:rPr>
          <w:sz w:val="28"/>
          <w:szCs w:val="28"/>
        </w:rPr>
      </w:pPr>
    </w:p>
    <w:p w:rsidR="00976CE5" w:rsidRPr="00960961" w:rsidRDefault="006F745B" w:rsidP="00364986">
      <w:pPr>
        <w:ind w:firstLine="708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4</w:t>
      </w:r>
      <w:r w:rsidR="00576DC2" w:rsidRPr="00960961">
        <w:rPr>
          <w:b/>
          <w:iCs/>
          <w:color w:val="000000"/>
        </w:rPr>
        <w:t>. Соблюдение соответствия проекта решения о бюджете, документов и</w:t>
      </w:r>
      <w:r w:rsidR="00771546">
        <w:rPr>
          <w:b/>
          <w:iCs/>
          <w:color w:val="000000"/>
        </w:rPr>
        <w:t xml:space="preserve"> </w:t>
      </w:r>
      <w:r w:rsidR="00576DC2" w:rsidRPr="00960961">
        <w:rPr>
          <w:b/>
          <w:iCs/>
          <w:color w:val="000000"/>
        </w:rPr>
        <w:t>материалов, представленных одновременно с ним, Бюджетному кодексу</w:t>
      </w:r>
      <w:r w:rsidR="00576DC2" w:rsidRPr="00960961">
        <w:rPr>
          <w:b/>
          <w:color w:val="000000"/>
        </w:rPr>
        <w:br/>
      </w:r>
      <w:r w:rsidR="00576DC2" w:rsidRPr="00960961">
        <w:rPr>
          <w:b/>
          <w:iCs/>
          <w:color w:val="000000"/>
        </w:rPr>
        <w:t>Российской Федерации и иным нормативным правовым актам</w:t>
      </w:r>
    </w:p>
    <w:p w:rsidR="00960961" w:rsidRPr="00960961" w:rsidRDefault="00960961" w:rsidP="00364986">
      <w:pPr>
        <w:ind w:firstLine="708"/>
        <w:jc w:val="both"/>
        <w:rPr>
          <w:b/>
          <w:iCs/>
          <w:color w:val="000000"/>
        </w:rPr>
      </w:pPr>
    </w:p>
    <w:p w:rsidR="009F12C1" w:rsidRDefault="00B24A98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 xml:space="preserve"> </w:t>
      </w:r>
      <w:r w:rsidR="005741F6" w:rsidRPr="00960961">
        <w:rPr>
          <w:color w:val="000000"/>
        </w:rPr>
        <w:t>Проект</w:t>
      </w:r>
      <w:r w:rsidR="00576DC2" w:rsidRPr="00960961">
        <w:rPr>
          <w:color w:val="000000"/>
        </w:rPr>
        <w:t xml:space="preserve"> решения о бюджете </w:t>
      </w:r>
      <w:r w:rsidR="005741F6" w:rsidRPr="00960961">
        <w:rPr>
          <w:color w:val="000000"/>
        </w:rPr>
        <w:t xml:space="preserve"> сформирован</w:t>
      </w:r>
      <w:r w:rsidR="00576DC2" w:rsidRPr="00960961">
        <w:rPr>
          <w:color w:val="000000"/>
        </w:rPr>
        <w:t xml:space="preserve"> в соответствии с </w:t>
      </w:r>
      <w:r w:rsidR="005741F6" w:rsidRPr="00960961">
        <w:rPr>
          <w:color w:val="000000"/>
        </w:rPr>
        <w:t xml:space="preserve">требованиями </w:t>
      </w:r>
      <w:r w:rsidR="00576DC2" w:rsidRPr="00960961">
        <w:rPr>
          <w:color w:val="000000"/>
        </w:rPr>
        <w:t xml:space="preserve">БК РФ и </w:t>
      </w:r>
      <w:r w:rsidR="004F6194" w:rsidRPr="00960961">
        <w:t>иных нормативных правовых актов.</w:t>
      </w:r>
      <w:r w:rsidR="009D0BB9">
        <w:t xml:space="preserve"> </w:t>
      </w:r>
      <w:r w:rsidR="00576DC2" w:rsidRPr="00960961">
        <w:rPr>
          <w:color w:val="000000"/>
        </w:rPr>
        <w:t>Проведенный анализ позволяет сделать вывод, что при подготовке проекта</w:t>
      </w:r>
      <w:r w:rsidR="009D0BB9">
        <w:rPr>
          <w:color w:val="000000"/>
        </w:rPr>
        <w:t xml:space="preserve"> </w:t>
      </w:r>
      <w:r w:rsidR="00576DC2" w:rsidRPr="00960961">
        <w:rPr>
          <w:color w:val="000000"/>
        </w:rPr>
        <w:t>решения о бюджете в полной мере выполнены требования, установленные</w:t>
      </w:r>
      <w:r w:rsidR="009F12C1">
        <w:rPr>
          <w:color w:val="000000"/>
        </w:rPr>
        <w:t xml:space="preserve"> </w:t>
      </w:r>
      <w:r w:rsidR="00576DC2" w:rsidRPr="00960961">
        <w:rPr>
          <w:color w:val="000000"/>
        </w:rPr>
        <w:t>статьей 184.1 БК РФ: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-определены источники финансирования дефицита бюджета;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по разделам, подразделам, целевым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статьям, группам (группам и подгруппам) видов расходов классификации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бюджет</w:t>
      </w:r>
      <w:r w:rsidR="009F12C1">
        <w:rPr>
          <w:color w:val="000000"/>
        </w:rPr>
        <w:t>а</w:t>
      </w:r>
      <w:r w:rsidRPr="00960961">
        <w:rPr>
          <w:color w:val="000000"/>
        </w:rPr>
        <w:t xml:space="preserve"> на очередной финансовый год;</w:t>
      </w:r>
    </w:p>
    <w:p w:rsidR="009F12C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-бюджетные ассигнования распределены в ведомственной структуре</w:t>
      </w:r>
      <w:r w:rsidR="009F12C1">
        <w:rPr>
          <w:color w:val="000000"/>
        </w:rPr>
        <w:t xml:space="preserve"> </w:t>
      </w:r>
      <w:r w:rsidRPr="00960961">
        <w:rPr>
          <w:color w:val="000000"/>
        </w:rPr>
        <w:t>расходов на очередной финансовый год;</w:t>
      </w:r>
    </w:p>
    <w:p w:rsidR="00FE6297" w:rsidRPr="00960961" w:rsidRDefault="00576DC2" w:rsidP="00976CE5">
      <w:pPr>
        <w:ind w:firstLine="708"/>
        <w:jc w:val="both"/>
        <w:rPr>
          <w:color w:val="000000"/>
        </w:rPr>
      </w:pPr>
      <w:r w:rsidRPr="00960961">
        <w:rPr>
          <w:color w:val="000000"/>
        </w:rPr>
        <w:t>-определен общий объем бюджетных ассигнований, направляемых на</w:t>
      </w:r>
      <w:r w:rsidR="009D0BB9">
        <w:rPr>
          <w:color w:val="000000"/>
        </w:rPr>
        <w:t xml:space="preserve"> </w:t>
      </w:r>
      <w:r w:rsidRPr="00960961">
        <w:rPr>
          <w:color w:val="000000"/>
        </w:rPr>
        <w:t>исполнение публичных нормативных обязательств на 202</w:t>
      </w:r>
      <w:r w:rsidR="00DC2C45" w:rsidRPr="00960961">
        <w:rPr>
          <w:color w:val="000000"/>
        </w:rPr>
        <w:t xml:space="preserve">2 год </w:t>
      </w:r>
      <w:r w:rsidR="00513BA8">
        <w:rPr>
          <w:color w:val="000000"/>
        </w:rPr>
        <w:t>–</w:t>
      </w:r>
      <w:r w:rsidR="00DC2C45" w:rsidRPr="00960961">
        <w:rPr>
          <w:color w:val="000000"/>
        </w:rPr>
        <w:t xml:space="preserve"> </w:t>
      </w:r>
      <w:r w:rsidR="00513BA8">
        <w:rPr>
          <w:color w:val="000000"/>
        </w:rPr>
        <w:t>89,7</w:t>
      </w:r>
      <w:r w:rsidR="00DC2C45" w:rsidRPr="00960961">
        <w:rPr>
          <w:color w:val="000000"/>
        </w:rPr>
        <w:t>,</w:t>
      </w:r>
      <w:r w:rsidR="009F12C1">
        <w:rPr>
          <w:color w:val="000000"/>
        </w:rPr>
        <w:t>0</w:t>
      </w:r>
      <w:r w:rsidR="00DC2C45" w:rsidRPr="00960961">
        <w:rPr>
          <w:color w:val="000000"/>
        </w:rPr>
        <w:t xml:space="preserve"> тыс. руб. (доплата к пенсии муниципальным служащим)</w:t>
      </w:r>
      <w:r w:rsidRPr="00960961">
        <w:rPr>
          <w:color w:val="000000"/>
        </w:rPr>
        <w:t>;</w:t>
      </w:r>
    </w:p>
    <w:p w:rsidR="009F12C1" w:rsidRDefault="009F12C1" w:rsidP="005741F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FE6297" w:rsidRPr="00960961">
        <w:rPr>
          <w:rFonts w:eastAsia="Calibri"/>
          <w:lang w:eastAsia="en-US"/>
        </w:rPr>
        <w:t>-</w:t>
      </w:r>
      <w:r w:rsidR="00B24A98" w:rsidRPr="00960961">
        <w:rPr>
          <w:rFonts w:eastAsia="Calibri"/>
          <w:lang w:eastAsia="en-US"/>
        </w:rPr>
        <w:t xml:space="preserve"> в соответствии со ст. 81 БК РФ </w:t>
      </w:r>
      <w:r w:rsidR="00FE6297" w:rsidRPr="00960961">
        <w:rPr>
          <w:rFonts w:eastAsia="Calibri"/>
          <w:lang w:eastAsia="en-US"/>
        </w:rPr>
        <w:t>запланирован резервный фонд Администрации сельсовета</w:t>
      </w:r>
      <w:r>
        <w:rPr>
          <w:rFonts w:eastAsia="Calibri"/>
          <w:lang w:eastAsia="en-US"/>
        </w:rPr>
        <w:t xml:space="preserve"> на 2022год в сумме </w:t>
      </w:r>
      <w:r w:rsidR="00513BA8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5</w:t>
      </w:r>
      <w:r w:rsidR="00B24A98" w:rsidRPr="00960961">
        <w:rPr>
          <w:rFonts w:eastAsia="Calibri"/>
          <w:lang w:eastAsia="en-US"/>
        </w:rPr>
        <w:t>,0 тыс.рублей и не превышает 3% планируемого общего объема</w:t>
      </w:r>
      <w:r>
        <w:rPr>
          <w:rFonts w:eastAsia="Calibri"/>
          <w:lang w:eastAsia="en-US"/>
        </w:rPr>
        <w:t xml:space="preserve"> </w:t>
      </w:r>
      <w:r w:rsidR="00B24A98" w:rsidRPr="00960961">
        <w:rPr>
          <w:rFonts w:eastAsia="Calibri"/>
          <w:lang w:eastAsia="en-US"/>
        </w:rPr>
        <w:t>расходов</w:t>
      </w:r>
      <w:r w:rsidR="00FE6297" w:rsidRPr="00960961">
        <w:rPr>
          <w:rFonts w:eastAsia="Calibri"/>
          <w:lang w:eastAsia="en-US"/>
        </w:rPr>
        <w:t>;</w:t>
      </w:r>
    </w:p>
    <w:p w:rsidR="00576DC2" w:rsidRPr="00960961" w:rsidRDefault="009F12C1" w:rsidP="005741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576DC2" w:rsidRPr="00960961">
        <w:rPr>
          <w:color w:val="000000"/>
        </w:rPr>
        <w:t>-</w:t>
      </w:r>
      <w:r w:rsidR="00B24A98" w:rsidRPr="00960961">
        <w:rPr>
          <w:color w:val="000000"/>
        </w:rPr>
        <w:t xml:space="preserve"> </w:t>
      </w:r>
      <w:r w:rsidR="00576DC2" w:rsidRPr="00960961">
        <w:rPr>
          <w:color w:val="000000"/>
        </w:rPr>
        <w:t xml:space="preserve">определен объем межбюджетных трансфертов, получаемый из других бюджетов на 2022 год – </w:t>
      </w:r>
      <w:r w:rsidR="00513BA8">
        <w:rPr>
          <w:color w:val="000000"/>
        </w:rPr>
        <w:t>5</w:t>
      </w:r>
      <w:r w:rsidR="004C3DC0" w:rsidRPr="00960961">
        <w:rPr>
          <w:color w:val="000000"/>
        </w:rPr>
        <w:t xml:space="preserve"> </w:t>
      </w:r>
      <w:r w:rsidR="00513BA8">
        <w:rPr>
          <w:color w:val="000000"/>
        </w:rPr>
        <w:t>324</w:t>
      </w:r>
      <w:r w:rsidR="004C3DC0" w:rsidRPr="00960961">
        <w:rPr>
          <w:color w:val="000000"/>
        </w:rPr>
        <w:t>,</w:t>
      </w:r>
      <w:r w:rsidR="00513BA8">
        <w:rPr>
          <w:color w:val="000000"/>
        </w:rPr>
        <w:t>8</w:t>
      </w:r>
      <w:r w:rsidR="00576DC2" w:rsidRPr="00960961">
        <w:rPr>
          <w:color w:val="000000"/>
        </w:rPr>
        <w:t xml:space="preserve"> тыс. руб</w:t>
      </w:r>
      <w:r w:rsidR="009D0BB9">
        <w:rPr>
          <w:color w:val="000000"/>
        </w:rPr>
        <w:t>лей.</w:t>
      </w:r>
    </w:p>
    <w:p w:rsidR="00DC2C45" w:rsidRPr="00DC2C45" w:rsidRDefault="00DC2C45" w:rsidP="005741F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E0240" w:rsidRPr="00960961" w:rsidRDefault="006F745B" w:rsidP="00976CE5">
      <w:pPr>
        <w:ind w:left="2832" w:hanging="2832"/>
        <w:jc w:val="center"/>
        <w:rPr>
          <w:b/>
        </w:rPr>
      </w:pPr>
      <w:r>
        <w:rPr>
          <w:b/>
        </w:rPr>
        <w:t>5</w:t>
      </w:r>
      <w:r w:rsidR="00881167">
        <w:rPr>
          <w:b/>
        </w:rPr>
        <w:t>.</w:t>
      </w:r>
      <w:r w:rsidR="001E0240" w:rsidRPr="00960961">
        <w:rPr>
          <w:b/>
        </w:rPr>
        <w:t>Доходы</w:t>
      </w:r>
      <w:r w:rsidR="00771546">
        <w:rPr>
          <w:b/>
        </w:rPr>
        <w:t xml:space="preserve"> проекта бюджета</w:t>
      </w:r>
    </w:p>
    <w:p w:rsidR="00976CE5" w:rsidRPr="00960961" w:rsidRDefault="00976CE5" w:rsidP="00976CE5">
      <w:pPr>
        <w:ind w:left="2832" w:hanging="2832"/>
        <w:jc w:val="center"/>
        <w:rPr>
          <w:b/>
        </w:rPr>
      </w:pPr>
    </w:p>
    <w:p w:rsidR="00823204" w:rsidRPr="00960961" w:rsidRDefault="001E0240" w:rsidP="00976CE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0961">
        <w:rPr>
          <w:rFonts w:ascii="Times New Roman" w:hAnsi="Times New Roman" w:cs="Times New Roman"/>
          <w:sz w:val="24"/>
          <w:szCs w:val="24"/>
        </w:rPr>
        <w:t xml:space="preserve">Проектом бюджета </w:t>
      </w:r>
      <w:r w:rsidR="00513BA8" w:rsidRPr="00513BA8">
        <w:rPr>
          <w:rFonts w:ascii="Times New Roman" w:hAnsi="Times New Roman" w:cs="Times New Roman"/>
          <w:sz w:val="24"/>
          <w:szCs w:val="24"/>
        </w:rPr>
        <w:t>Усть-Калманского</w:t>
      </w:r>
      <w:r w:rsidR="00C56209" w:rsidRPr="009609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  <w:r w:rsidRPr="00960961">
        <w:rPr>
          <w:rFonts w:ascii="Times New Roman" w:hAnsi="Times New Roman" w:cs="Times New Roman"/>
          <w:sz w:val="24"/>
          <w:szCs w:val="24"/>
        </w:rPr>
        <w:t xml:space="preserve"> на 20</w:t>
      </w:r>
      <w:r w:rsidR="001A12D8" w:rsidRPr="00960961">
        <w:rPr>
          <w:rFonts w:ascii="Times New Roman" w:hAnsi="Times New Roman" w:cs="Times New Roman"/>
          <w:sz w:val="24"/>
          <w:szCs w:val="24"/>
        </w:rPr>
        <w:t>2</w:t>
      </w:r>
      <w:r w:rsidR="00C56209" w:rsidRPr="00960961">
        <w:rPr>
          <w:rFonts w:ascii="Times New Roman" w:hAnsi="Times New Roman" w:cs="Times New Roman"/>
          <w:sz w:val="24"/>
          <w:szCs w:val="24"/>
        </w:rPr>
        <w:t>2</w:t>
      </w:r>
      <w:r w:rsidRPr="00960961">
        <w:rPr>
          <w:rFonts w:ascii="Times New Roman" w:hAnsi="Times New Roman" w:cs="Times New Roman"/>
          <w:sz w:val="24"/>
          <w:szCs w:val="24"/>
        </w:rPr>
        <w:t xml:space="preserve"> год доходы прогнозируются в сумме </w:t>
      </w:r>
      <w:r w:rsidR="00513BA8">
        <w:rPr>
          <w:rFonts w:ascii="Times New Roman" w:hAnsi="Times New Roman" w:cs="Times New Roman"/>
          <w:sz w:val="24"/>
          <w:szCs w:val="24"/>
        </w:rPr>
        <w:t>12 841,8</w:t>
      </w:r>
      <w:r w:rsidRPr="00960961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C2C45" w:rsidRPr="00960961">
        <w:rPr>
          <w:rFonts w:ascii="Times New Roman" w:hAnsi="Times New Roman" w:cs="Times New Roman"/>
          <w:sz w:val="24"/>
          <w:szCs w:val="24"/>
        </w:rPr>
        <w:t xml:space="preserve"> </w:t>
      </w:r>
      <w:r w:rsidR="00823204" w:rsidRPr="00960961">
        <w:rPr>
          <w:rFonts w:ascii="Times New Roman" w:hAnsi="Times New Roman" w:cs="Times New Roman"/>
          <w:bCs/>
          <w:sz w:val="24"/>
          <w:szCs w:val="24"/>
        </w:rPr>
        <w:t>Доходы сформированы в соответствии с бюджетной классификацией, утвержденной Приказом Минфина России от 06 июня 2019 года № 85н "О порядке формирования и применения кодов бюджетной классификации Российской Федерации, их структуре и принципах назначения" (в редакции Приказа Минфина России от 08.06.2020 № 98н).</w:t>
      </w:r>
    </w:p>
    <w:p w:rsidR="00DD29B2" w:rsidRPr="00960961" w:rsidRDefault="00DC2C45" w:rsidP="0074146F">
      <w:pPr>
        <w:jc w:val="both"/>
      </w:pPr>
      <w:r w:rsidRPr="00960961">
        <w:rPr>
          <w:lang w:bidi="ru-RU"/>
        </w:rPr>
        <w:t xml:space="preserve">           </w:t>
      </w:r>
      <w:r w:rsidR="0074146F" w:rsidRPr="00960961">
        <w:rPr>
          <w:lang w:bidi="ru-RU"/>
        </w:rPr>
        <w:t xml:space="preserve">В таблице </w:t>
      </w:r>
      <w:r w:rsidR="00DD29B2" w:rsidRPr="00960961">
        <w:rPr>
          <w:lang w:bidi="ru-RU"/>
        </w:rPr>
        <w:t>2</w:t>
      </w:r>
      <w:r w:rsidR="0074146F" w:rsidRPr="00960961">
        <w:rPr>
          <w:lang w:bidi="ru-RU"/>
        </w:rPr>
        <w:t xml:space="preserve">  представлена структура доходной части  бюджета сельсовета на 2022 год </w:t>
      </w:r>
    </w:p>
    <w:p w:rsidR="001E0240" w:rsidRPr="008E5F2F" w:rsidRDefault="001E0240" w:rsidP="001E0240">
      <w:pPr>
        <w:spacing w:line="360" w:lineRule="auto"/>
        <w:ind w:firstLine="708"/>
        <w:jc w:val="both"/>
      </w:pP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23204">
        <w:rPr>
          <w:sz w:val="28"/>
          <w:szCs w:val="28"/>
        </w:rPr>
        <w:tab/>
      </w:r>
      <w:r w:rsidRPr="008E5F2F">
        <w:t xml:space="preserve">Таблица № </w:t>
      </w:r>
      <w:r w:rsidR="00265F45" w:rsidRPr="008E5F2F">
        <w:t xml:space="preserve">2 </w:t>
      </w:r>
      <w:r w:rsidRPr="008E5F2F">
        <w:t>(тыс. руб.)</w:t>
      </w:r>
    </w:p>
    <w:tbl>
      <w:tblPr>
        <w:tblW w:w="8481" w:type="dxa"/>
        <w:tblInd w:w="108" w:type="dxa"/>
        <w:tblLayout w:type="fixed"/>
        <w:tblLook w:val="0000"/>
      </w:tblPr>
      <w:tblGrid>
        <w:gridCol w:w="2520"/>
        <w:gridCol w:w="1166"/>
        <w:gridCol w:w="1417"/>
        <w:gridCol w:w="1134"/>
        <w:gridCol w:w="1080"/>
        <w:gridCol w:w="1164"/>
      </w:tblGrid>
      <w:tr w:rsidR="008E5F2F" w:rsidRPr="008E5F2F" w:rsidTr="008E5F2F">
        <w:trPr>
          <w:trHeight w:val="7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</w:p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Показатели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Ожидаемое исполнен.</w:t>
            </w:r>
          </w:p>
          <w:p w:rsidR="008E5F2F" w:rsidRPr="008E5F2F" w:rsidRDefault="008E5F2F" w:rsidP="008E5F2F">
            <w:pPr>
              <w:ind w:hanging="86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План на 2022 год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8E5F2F" w:rsidRPr="008E5F2F" w:rsidTr="008E5F2F">
        <w:trPr>
          <w:trHeight w:val="559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AD4D49">
            <w:pPr>
              <w:rPr>
                <w:sz w:val="22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ind w:hanging="86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тыс.рублей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F2F" w:rsidRPr="008E5F2F" w:rsidRDefault="008E5F2F" w:rsidP="003916CE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%</w:t>
            </w:r>
          </w:p>
        </w:tc>
      </w:tr>
      <w:tr w:rsidR="008E5F2F" w:rsidRPr="008E5F2F" w:rsidTr="008E5F2F">
        <w:trPr>
          <w:trHeight w:val="26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ind w:right="-108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5 (4-3)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2F" w:rsidRPr="008E5F2F" w:rsidRDefault="008E5F2F" w:rsidP="008E5F2F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6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9347E7" w:rsidP="00376B7A">
            <w:pPr>
              <w:spacing w:line="360" w:lineRule="auto"/>
              <w:rPr>
                <w:sz w:val="22"/>
              </w:rPr>
            </w:pPr>
            <w:r w:rsidRPr="008E5F2F">
              <w:rPr>
                <w:sz w:val="22"/>
                <w:szCs w:val="22"/>
              </w:rPr>
              <w:t>Собственные доходы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513BA8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6852,0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045AB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7421,1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DE0506">
            <w:pPr>
              <w:spacing w:line="360" w:lineRule="auto"/>
              <w:ind w:right="-108"/>
              <w:rPr>
                <w:sz w:val="22"/>
              </w:rPr>
            </w:pPr>
            <w:r>
              <w:rPr>
                <w:sz w:val="22"/>
              </w:rPr>
              <w:t>7</w:t>
            </w:r>
            <w:r w:rsidR="00DE0506">
              <w:rPr>
                <w:sz w:val="22"/>
              </w:rPr>
              <w:t>517</w:t>
            </w:r>
            <w:r>
              <w:rPr>
                <w:sz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+95,9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436BFF" w:rsidP="00B757F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1,3</w:t>
            </w:r>
          </w:p>
        </w:tc>
      </w:tr>
      <w:tr w:rsidR="009347E7" w:rsidRPr="008E5F2F" w:rsidTr="00B757FF">
        <w:trPr>
          <w:trHeight w:val="2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376B7A">
            <w:pPr>
              <w:spacing w:line="360" w:lineRule="auto"/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F42F63" w:rsidP="00B757FF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436BFF" w:rsidP="00045A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F42F63" w:rsidP="00045ABB">
            <w:pPr>
              <w:spacing w:line="36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F42F63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-214,1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436BFF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B269C" w:rsidRDefault="009347E7" w:rsidP="008E5F2F">
            <w:pPr>
              <w:rPr>
                <w:sz w:val="20"/>
                <w:szCs w:val="20"/>
              </w:rPr>
            </w:pPr>
            <w:r w:rsidRPr="00DB269C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B757F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045ABB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DE0506" w:rsidP="00045ABB">
            <w:pPr>
              <w:ind w:right="-108"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  <w:r w:rsidR="00F42F63"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B757FF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+310,0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436BFF" w:rsidP="00B757FF">
            <w:pPr>
              <w:ind w:left="-249" w:firstLine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B757FF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9 826,3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14128,1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045ABB">
            <w:pPr>
              <w:ind w:right="-108" w:hanging="108"/>
              <w:rPr>
                <w:sz w:val="22"/>
              </w:rPr>
            </w:pPr>
            <w:r>
              <w:rPr>
                <w:sz w:val="22"/>
              </w:rPr>
              <w:t>5324,8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045ABB">
            <w:pPr>
              <w:ind w:hanging="108"/>
              <w:rPr>
                <w:sz w:val="22"/>
              </w:rPr>
            </w:pPr>
            <w:r>
              <w:rPr>
                <w:sz w:val="22"/>
              </w:rPr>
              <w:t>-8803,3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436BFF" w:rsidP="00B757FF">
            <w:pPr>
              <w:ind w:left="-108"/>
              <w:rPr>
                <w:sz w:val="22"/>
              </w:rPr>
            </w:pPr>
            <w:r>
              <w:rPr>
                <w:sz w:val="22"/>
              </w:rPr>
              <w:t>62,3</w:t>
            </w:r>
          </w:p>
        </w:tc>
      </w:tr>
      <w:tr w:rsidR="009347E7" w:rsidRPr="008E5F2F" w:rsidTr="00B757F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DF5C41" w:rsidRDefault="009347E7" w:rsidP="008E5F2F">
            <w:pPr>
              <w:rPr>
                <w:sz w:val="18"/>
                <w:szCs w:val="18"/>
              </w:rPr>
            </w:pPr>
            <w:r w:rsidRPr="00DF5C41">
              <w:rPr>
                <w:sz w:val="18"/>
                <w:szCs w:val="18"/>
              </w:rPr>
              <w:t>% в структуре доходов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F42F63" w:rsidP="00B757FF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436BFF" w:rsidP="00045ABB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F42F63" w:rsidP="00045ABB">
            <w:pPr>
              <w:ind w:right="-108"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DF5C41" w:rsidRDefault="009347E7" w:rsidP="00B757FF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DF5C41" w:rsidRDefault="009347E7" w:rsidP="00B757FF">
            <w:pPr>
              <w:ind w:left="-108"/>
              <w:rPr>
                <w:sz w:val="18"/>
                <w:szCs w:val="18"/>
              </w:rPr>
            </w:pPr>
          </w:p>
        </w:tc>
      </w:tr>
      <w:tr w:rsidR="009347E7" w:rsidRPr="008E5F2F" w:rsidTr="008E5F2F">
        <w:trPr>
          <w:trHeight w:val="25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47E7" w:rsidRPr="008E5F2F" w:rsidRDefault="009347E7" w:rsidP="008E5F2F">
            <w:pPr>
              <w:rPr>
                <w:b/>
                <w:sz w:val="22"/>
              </w:rPr>
            </w:pPr>
            <w:r w:rsidRPr="008E5F2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16 678,3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045ABB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21549,2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F42F63" w:rsidP="00045ABB">
            <w:pPr>
              <w:ind w:right="-108"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12 841,8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7E7" w:rsidRPr="008E5F2F" w:rsidRDefault="00436BFF" w:rsidP="008E5F2F">
            <w:pPr>
              <w:ind w:hanging="108"/>
              <w:rPr>
                <w:b/>
                <w:sz w:val="22"/>
              </w:rPr>
            </w:pPr>
            <w:r>
              <w:rPr>
                <w:b/>
                <w:sz w:val="22"/>
              </w:rPr>
              <w:t>-8707,4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7E7" w:rsidRPr="008E5F2F" w:rsidRDefault="00436BFF" w:rsidP="008E5F2F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40,4</w:t>
            </w:r>
          </w:p>
        </w:tc>
      </w:tr>
    </w:tbl>
    <w:p w:rsidR="001E0240" w:rsidRPr="00960961" w:rsidRDefault="00951A1C" w:rsidP="002D78F3">
      <w:pPr>
        <w:ind w:firstLine="720"/>
        <w:jc w:val="both"/>
      </w:pPr>
      <w:r w:rsidRPr="00960961">
        <w:lastRenderedPageBreak/>
        <w:t>Собственные доходы</w:t>
      </w:r>
      <w:r w:rsidR="001E0240" w:rsidRPr="00960961">
        <w:t xml:space="preserve"> бюджета </w:t>
      </w:r>
      <w:r w:rsidR="00DE0506">
        <w:rPr>
          <w:color w:val="000000"/>
        </w:rPr>
        <w:t>Усть-Калманского</w:t>
      </w:r>
      <w:r w:rsidR="002C155D">
        <w:t xml:space="preserve"> </w:t>
      </w:r>
      <w:r w:rsidR="00EF7BB5" w:rsidRPr="00960961">
        <w:t xml:space="preserve">сельсовета </w:t>
      </w:r>
      <w:r w:rsidR="001E0240" w:rsidRPr="00960961">
        <w:t>на 20</w:t>
      </w:r>
      <w:r w:rsidR="00347AAB" w:rsidRPr="00960961">
        <w:t>2</w:t>
      </w:r>
      <w:r w:rsidR="00EF7BB5" w:rsidRPr="00960961">
        <w:t>2</w:t>
      </w:r>
      <w:r w:rsidRPr="00960961">
        <w:t xml:space="preserve"> год планирую</w:t>
      </w:r>
      <w:r w:rsidR="001E0240" w:rsidRPr="00960961">
        <w:t xml:space="preserve">тся в размере </w:t>
      </w:r>
      <w:r w:rsidR="00DE0506">
        <w:t>7 517</w:t>
      </w:r>
      <w:r w:rsidR="00F753CC" w:rsidRPr="00960961">
        <w:t>,</w:t>
      </w:r>
      <w:r w:rsidR="00922014" w:rsidRPr="00960961">
        <w:t>0</w:t>
      </w:r>
      <w:r w:rsidR="00EF7BB5" w:rsidRPr="00960961">
        <w:t xml:space="preserve"> тыс. рублей, что </w:t>
      </w:r>
      <w:r w:rsidR="002C155D">
        <w:t>больше</w:t>
      </w:r>
      <w:r w:rsidR="00EF7BB5" w:rsidRPr="00960961">
        <w:t xml:space="preserve"> ожидаемого исполнения 202</w:t>
      </w:r>
      <w:r w:rsidR="00922014" w:rsidRPr="00960961">
        <w:t>1</w:t>
      </w:r>
      <w:r w:rsidR="00EF7BB5" w:rsidRPr="00960961">
        <w:t xml:space="preserve"> года на </w:t>
      </w:r>
      <w:r w:rsidR="00436BFF">
        <w:t>95,9</w:t>
      </w:r>
      <w:r w:rsidR="00EF7BB5" w:rsidRPr="00960961">
        <w:t xml:space="preserve"> тыс. рублей или на </w:t>
      </w:r>
      <w:r w:rsidR="00436BFF">
        <w:t>1</w:t>
      </w:r>
      <w:r w:rsidR="00045ABB" w:rsidRPr="00960961">
        <w:t>,</w:t>
      </w:r>
      <w:r w:rsidR="00436BFF">
        <w:t>3</w:t>
      </w:r>
      <w:r w:rsidR="0032482D" w:rsidRPr="00960961">
        <w:t>%</w:t>
      </w:r>
      <w:r w:rsidR="00922014" w:rsidRPr="00960961">
        <w:t xml:space="preserve">. </w:t>
      </w:r>
    </w:p>
    <w:p w:rsidR="00672E14" w:rsidRPr="00960961" w:rsidRDefault="00DF5C41" w:rsidP="00150D42">
      <w:pPr>
        <w:jc w:val="both"/>
      </w:pPr>
      <w:r w:rsidRPr="00960961">
        <w:t xml:space="preserve">        </w:t>
      </w:r>
      <w:r w:rsidR="00672E14" w:rsidRPr="00960961">
        <w:t xml:space="preserve">В структуре доходов собственные доходы составляют  </w:t>
      </w:r>
      <w:r w:rsidR="002C155D">
        <w:t>5</w:t>
      </w:r>
      <w:r w:rsidR="00DE0506">
        <w:t>8</w:t>
      </w:r>
      <w:r w:rsidR="002C155D">
        <w:t>,</w:t>
      </w:r>
      <w:r w:rsidR="00DE0506">
        <w:t>5</w:t>
      </w:r>
      <w:r w:rsidR="00211159" w:rsidRPr="00960961">
        <w:t>% от общей суммы доходов</w:t>
      </w:r>
      <w:r w:rsidR="00672E14" w:rsidRPr="00960961">
        <w:t>.</w:t>
      </w:r>
      <w:r w:rsidR="008761B8" w:rsidRPr="00960961">
        <w:t xml:space="preserve"> </w:t>
      </w:r>
    </w:p>
    <w:p w:rsidR="0065167E" w:rsidRPr="00960961" w:rsidRDefault="0065167E" w:rsidP="0065167E">
      <w:pPr>
        <w:jc w:val="both"/>
      </w:pPr>
      <w:r w:rsidRPr="00960961">
        <w:t>Структура и  динамика  собственных</w:t>
      </w:r>
      <w:r w:rsidR="00A375DB" w:rsidRPr="00960961">
        <w:t xml:space="preserve">  доходов по видам представлена</w:t>
      </w:r>
      <w:r w:rsidRPr="00960961">
        <w:t xml:space="preserve"> в таблице </w:t>
      </w:r>
      <w:r w:rsidR="00EC17E5" w:rsidRPr="00960961">
        <w:t>№</w:t>
      </w:r>
      <w:r w:rsidRPr="00960961">
        <w:t>3:</w:t>
      </w:r>
    </w:p>
    <w:p w:rsidR="0091019D" w:rsidRPr="00EC17E5" w:rsidRDefault="0065167E" w:rsidP="0065167E">
      <w:pPr>
        <w:ind w:firstLine="709"/>
        <w:jc w:val="right"/>
        <w:rPr>
          <w:b/>
        </w:rPr>
      </w:pPr>
      <w:r w:rsidRPr="00EC17E5">
        <w:t>Таблица №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367CB4" w:rsidRPr="007E5555" w:rsidTr="00367CB4">
        <w:trPr>
          <w:trHeight w:val="317"/>
        </w:trPr>
        <w:tc>
          <w:tcPr>
            <w:tcW w:w="3544" w:type="dxa"/>
            <w:vMerge w:val="restart"/>
            <w:vAlign w:val="center"/>
          </w:tcPr>
          <w:p w:rsidR="00367CB4" w:rsidRPr="007E5555" w:rsidRDefault="00367CB4" w:rsidP="007D028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Показатели</w:t>
            </w:r>
          </w:p>
        </w:tc>
        <w:tc>
          <w:tcPr>
            <w:tcW w:w="1985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367CB4" w:rsidRPr="007E5555" w:rsidRDefault="00367CB4" w:rsidP="00740817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367CB4" w:rsidRPr="007E5555" w:rsidTr="0091071B">
        <w:trPr>
          <w:trHeight w:val="657"/>
        </w:trPr>
        <w:tc>
          <w:tcPr>
            <w:tcW w:w="3544" w:type="dxa"/>
            <w:vMerge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67CB4" w:rsidRPr="007E5555" w:rsidRDefault="00367CB4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367CB4" w:rsidRPr="007E5555" w:rsidRDefault="00367CB4" w:rsidP="00C3443E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367CB4" w:rsidRPr="007E5555" w:rsidRDefault="004807C0" w:rsidP="00C3443E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67CB4" w:rsidRPr="007E5555">
              <w:rPr>
                <w:sz w:val="22"/>
                <w:szCs w:val="22"/>
              </w:rPr>
              <w:t>%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DA1D80" w:rsidRDefault="00367CB4" w:rsidP="00C3443E">
            <w:pPr>
              <w:jc w:val="both"/>
              <w:rPr>
                <w:b/>
                <w:sz w:val="22"/>
              </w:rPr>
            </w:pPr>
            <w:r w:rsidRPr="00DA1D80">
              <w:rPr>
                <w:b/>
                <w:sz w:val="22"/>
                <w:szCs w:val="22"/>
              </w:rPr>
              <w:t>Налоговые и неналоговые  доходы всего, в том числе:</w:t>
            </w:r>
          </w:p>
        </w:tc>
        <w:tc>
          <w:tcPr>
            <w:tcW w:w="992" w:type="dxa"/>
            <w:vAlign w:val="center"/>
          </w:tcPr>
          <w:p w:rsidR="00367CB4" w:rsidRPr="007B4027" w:rsidRDefault="00436BFF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7421,1</w:t>
            </w:r>
          </w:p>
        </w:tc>
        <w:tc>
          <w:tcPr>
            <w:tcW w:w="993" w:type="dxa"/>
            <w:vAlign w:val="center"/>
          </w:tcPr>
          <w:p w:rsidR="00367CB4" w:rsidRPr="007B4027" w:rsidRDefault="0091071B" w:rsidP="00B63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850" w:type="dxa"/>
            <w:vAlign w:val="center"/>
          </w:tcPr>
          <w:p w:rsidR="00367CB4" w:rsidRPr="007B4027" w:rsidRDefault="00DE0506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7517,0</w:t>
            </w:r>
          </w:p>
        </w:tc>
        <w:tc>
          <w:tcPr>
            <w:tcW w:w="992" w:type="dxa"/>
            <w:vAlign w:val="center"/>
          </w:tcPr>
          <w:p w:rsidR="00367CB4" w:rsidRPr="007B4027" w:rsidRDefault="00DE0506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367CB4" w:rsidRPr="007B4027" w:rsidRDefault="0091071B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+95,9</w:t>
            </w:r>
          </w:p>
        </w:tc>
        <w:tc>
          <w:tcPr>
            <w:tcW w:w="1134" w:type="dxa"/>
            <w:vAlign w:val="center"/>
          </w:tcPr>
          <w:p w:rsidR="00367CB4" w:rsidRPr="007B4027" w:rsidRDefault="0091071B" w:rsidP="004A16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8F1138" w:rsidRDefault="00C60C31" w:rsidP="00B957F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</w:t>
            </w:r>
            <w:r w:rsidR="00B957F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на </w:t>
            </w:r>
            <w:r w:rsidR="00B957F3">
              <w:rPr>
                <w:sz w:val="22"/>
                <w:szCs w:val="22"/>
              </w:rPr>
              <w:t>прибыль, доходы</w:t>
            </w:r>
          </w:p>
        </w:tc>
        <w:tc>
          <w:tcPr>
            <w:tcW w:w="992" w:type="dxa"/>
            <w:vAlign w:val="center"/>
          </w:tcPr>
          <w:p w:rsidR="00367CB4" w:rsidRPr="008F1138" w:rsidRDefault="00436BFF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1271,1</w:t>
            </w:r>
          </w:p>
        </w:tc>
        <w:tc>
          <w:tcPr>
            <w:tcW w:w="993" w:type="dxa"/>
            <w:vAlign w:val="center"/>
          </w:tcPr>
          <w:p w:rsidR="00367CB4" w:rsidRPr="008F1138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850" w:type="dxa"/>
            <w:vAlign w:val="center"/>
          </w:tcPr>
          <w:p w:rsidR="00367CB4" w:rsidRPr="008F1138" w:rsidRDefault="00DE0506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1348,0</w:t>
            </w:r>
          </w:p>
        </w:tc>
        <w:tc>
          <w:tcPr>
            <w:tcW w:w="992" w:type="dxa"/>
            <w:vAlign w:val="center"/>
          </w:tcPr>
          <w:p w:rsidR="00367CB4" w:rsidRPr="008F1138" w:rsidRDefault="00A975E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  <w:vAlign w:val="center"/>
          </w:tcPr>
          <w:p w:rsidR="00367CB4" w:rsidRPr="008F1138" w:rsidRDefault="00985575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+76,9</w:t>
            </w:r>
          </w:p>
        </w:tc>
        <w:tc>
          <w:tcPr>
            <w:tcW w:w="1134" w:type="dxa"/>
            <w:vAlign w:val="center"/>
          </w:tcPr>
          <w:p w:rsidR="00367CB4" w:rsidRPr="008F1138" w:rsidRDefault="00985575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6B7A49" w:rsidRDefault="00367CB4" w:rsidP="00C3443E">
            <w:pPr>
              <w:jc w:val="both"/>
              <w:rPr>
                <w:sz w:val="22"/>
              </w:rPr>
            </w:pPr>
            <w:r w:rsidRPr="006B7A4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2" w:type="dxa"/>
            <w:vAlign w:val="center"/>
          </w:tcPr>
          <w:p w:rsidR="00367CB4" w:rsidRPr="006B7A49" w:rsidRDefault="00436BFF" w:rsidP="00B63225">
            <w:pPr>
              <w:rPr>
                <w:sz w:val="20"/>
                <w:szCs w:val="20"/>
              </w:rPr>
            </w:pPr>
            <w:r w:rsidRPr="006B7A49">
              <w:rPr>
                <w:sz w:val="20"/>
                <w:szCs w:val="20"/>
              </w:rPr>
              <w:t>614,1</w:t>
            </w:r>
          </w:p>
        </w:tc>
        <w:tc>
          <w:tcPr>
            <w:tcW w:w="993" w:type="dxa"/>
            <w:vAlign w:val="center"/>
          </w:tcPr>
          <w:p w:rsidR="00367CB4" w:rsidRPr="006B7A49" w:rsidRDefault="0091071B" w:rsidP="00B63225">
            <w:pPr>
              <w:rPr>
                <w:sz w:val="20"/>
                <w:szCs w:val="20"/>
              </w:rPr>
            </w:pPr>
            <w:r w:rsidRPr="006B7A49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vAlign w:val="center"/>
          </w:tcPr>
          <w:p w:rsidR="00367CB4" w:rsidRPr="006B7A49" w:rsidRDefault="00DE0506" w:rsidP="004A16EE">
            <w:pPr>
              <w:rPr>
                <w:sz w:val="20"/>
                <w:szCs w:val="20"/>
              </w:rPr>
            </w:pPr>
            <w:r w:rsidRPr="006B7A49">
              <w:rPr>
                <w:sz w:val="20"/>
                <w:szCs w:val="20"/>
              </w:rPr>
              <w:t>224</w:t>
            </w:r>
          </w:p>
        </w:tc>
        <w:tc>
          <w:tcPr>
            <w:tcW w:w="992" w:type="dxa"/>
            <w:vAlign w:val="center"/>
          </w:tcPr>
          <w:p w:rsidR="00367CB4" w:rsidRPr="006B7A49" w:rsidRDefault="00A975E7" w:rsidP="004A16EE">
            <w:pPr>
              <w:rPr>
                <w:sz w:val="20"/>
                <w:szCs w:val="20"/>
              </w:rPr>
            </w:pPr>
            <w:r w:rsidRPr="006B7A49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vAlign w:val="center"/>
          </w:tcPr>
          <w:p w:rsidR="00367CB4" w:rsidRPr="006B7A49" w:rsidRDefault="00E571F1" w:rsidP="004A16EE">
            <w:pPr>
              <w:rPr>
                <w:sz w:val="20"/>
                <w:szCs w:val="20"/>
              </w:rPr>
            </w:pPr>
            <w:r w:rsidRPr="006B7A49">
              <w:rPr>
                <w:sz w:val="20"/>
                <w:szCs w:val="20"/>
              </w:rPr>
              <w:t>-390,1</w:t>
            </w:r>
          </w:p>
        </w:tc>
        <w:tc>
          <w:tcPr>
            <w:tcW w:w="1134" w:type="dxa"/>
            <w:vAlign w:val="center"/>
          </w:tcPr>
          <w:p w:rsidR="00367CB4" w:rsidRPr="006B7A49" w:rsidRDefault="00E571F1" w:rsidP="004A16EE">
            <w:pPr>
              <w:rPr>
                <w:sz w:val="20"/>
                <w:szCs w:val="20"/>
              </w:rPr>
            </w:pPr>
            <w:r w:rsidRPr="006B7A49">
              <w:rPr>
                <w:sz w:val="20"/>
                <w:szCs w:val="20"/>
              </w:rPr>
              <w:t>63,5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  <w:vAlign w:val="center"/>
          </w:tcPr>
          <w:p w:rsidR="00367CB4" w:rsidRPr="0091019D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831,0</w:t>
            </w:r>
          </w:p>
        </w:tc>
        <w:tc>
          <w:tcPr>
            <w:tcW w:w="993" w:type="dxa"/>
            <w:vAlign w:val="center"/>
          </w:tcPr>
          <w:p w:rsidR="00367CB4" w:rsidRPr="0091019D" w:rsidRDefault="0091071B" w:rsidP="000155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</w:t>
            </w:r>
          </w:p>
        </w:tc>
        <w:tc>
          <w:tcPr>
            <w:tcW w:w="850" w:type="dxa"/>
            <w:vAlign w:val="center"/>
          </w:tcPr>
          <w:p w:rsidR="00367CB4" w:rsidRPr="0091019D" w:rsidRDefault="00DE0506" w:rsidP="00B34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</w:t>
            </w:r>
          </w:p>
        </w:tc>
        <w:tc>
          <w:tcPr>
            <w:tcW w:w="992" w:type="dxa"/>
            <w:vAlign w:val="center"/>
          </w:tcPr>
          <w:p w:rsidR="00367CB4" w:rsidRPr="0091019D" w:rsidRDefault="00A975E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134" w:type="dxa"/>
            <w:vAlign w:val="center"/>
          </w:tcPr>
          <w:p w:rsidR="00367CB4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+189,0</w:t>
            </w:r>
          </w:p>
        </w:tc>
        <w:tc>
          <w:tcPr>
            <w:tcW w:w="1134" w:type="dxa"/>
            <w:vAlign w:val="center"/>
          </w:tcPr>
          <w:p w:rsidR="00367CB4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</w:tr>
      <w:tr w:rsidR="00367CB4" w:rsidRPr="007E5555" w:rsidTr="00367CB4">
        <w:tc>
          <w:tcPr>
            <w:tcW w:w="3544" w:type="dxa"/>
            <w:vAlign w:val="center"/>
          </w:tcPr>
          <w:p w:rsidR="00367CB4" w:rsidRPr="007E5555" w:rsidRDefault="00367CB4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  <w:vAlign w:val="center"/>
          </w:tcPr>
          <w:p w:rsidR="00367CB4" w:rsidRPr="0091019D" w:rsidRDefault="0091071B" w:rsidP="0091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3842,9</w:t>
            </w:r>
          </w:p>
        </w:tc>
        <w:tc>
          <w:tcPr>
            <w:tcW w:w="993" w:type="dxa"/>
            <w:vAlign w:val="center"/>
          </w:tcPr>
          <w:p w:rsidR="00367CB4" w:rsidRPr="0091019D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850" w:type="dxa"/>
            <w:vAlign w:val="center"/>
          </w:tcPr>
          <w:p w:rsidR="00367CB4" w:rsidRPr="0091019D" w:rsidRDefault="00DE0506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3753</w:t>
            </w:r>
          </w:p>
        </w:tc>
        <w:tc>
          <w:tcPr>
            <w:tcW w:w="992" w:type="dxa"/>
            <w:vAlign w:val="center"/>
          </w:tcPr>
          <w:p w:rsidR="00367CB4" w:rsidRPr="0091019D" w:rsidRDefault="00A975E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</w:tc>
        <w:tc>
          <w:tcPr>
            <w:tcW w:w="1134" w:type="dxa"/>
            <w:vAlign w:val="center"/>
          </w:tcPr>
          <w:p w:rsidR="00367CB4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-89,9</w:t>
            </w:r>
          </w:p>
        </w:tc>
        <w:tc>
          <w:tcPr>
            <w:tcW w:w="1134" w:type="dxa"/>
            <w:vAlign w:val="center"/>
          </w:tcPr>
          <w:p w:rsidR="00367CB4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91071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Доходы от </w:t>
            </w:r>
            <w:r w:rsidR="00E5145D">
              <w:rPr>
                <w:sz w:val="22"/>
                <w:szCs w:val="22"/>
              </w:rPr>
              <w:t>сдачи в аренду имущества, находящегося в оперативном управлении органов управления поселений и созданных ими учреждений</w:t>
            </w:r>
            <w:r w:rsidR="0091071B">
              <w:rPr>
                <w:sz w:val="22"/>
                <w:szCs w:val="22"/>
              </w:rPr>
              <w:t xml:space="preserve"> (за исключением  имущества бюджетных и автономных учреждений)</w:t>
            </w:r>
          </w:p>
        </w:tc>
        <w:tc>
          <w:tcPr>
            <w:tcW w:w="992" w:type="dxa"/>
            <w:vAlign w:val="center"/>
          </w:tcPr>
          <w:p w:rsidR="002C155D" w:rsidRPr="0091019D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139,1</w:t>
            </w:r>
          </w:p>
        </w:tc>
        <w:tc>
          <w:tcPr>
            <w:tcW w:w="993" w:type="dxa"/>
            <w:vAlign w:val="center"/>
          </w:tcPr>
          <w:p w:rsidR="002C155D" w:rsidRPr="0091019D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0" w:type="dxa"/>
            <w:vAlign w:val="center"/>
          </w:tcPr>
          <w:p w:rsidR="002C155D" w:rsidRPr="0091019D" w:rsidRDefault="00DE0506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992" w:type="dxa"/>
            <w:vAlign w:val="center"/>
          </w:tcPr>
          <w:p w:rsidR="002C155D" w:rsidRPr="0091019D" w:rsidRDefault="00A975E7" w:rsidP="00A97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134" w:type="dxa"/>
            <w:vAlign w:val="center"/>
          </w:tcPr>
          <w:p w:rsidR="002C155D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+38,9</w:t>
            </w:r>
          </w:p>
        </w:tc>
        <w:tc>
          <w:tcPr>
            <w:tcW w:w="1134" w:type="dxa"/>
            <w:vAlign w:val="center"/>
          </w:tcPr>
          <w:p w:rsidR="002C155D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2C155D" w:rsidRPr="007E5555" w:rsidTr="00367CB4">
        <w:tc>
          <w:tcPr>
            <w:tcW w:w="3544" w:type="dxa"/>
            <w:vAlign w:val="center"/>
          </w:tcPr>
          <w:p w:rsidR="002C155D" w:rsidRDefault="002C155D" w:rsidP="00C3443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vAlign w:val="center"/>
          </w:tcPr>
          <w:p w:rsidR="002C155D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367,9</w:t>
            </w:r>
          </w:p>
        </w:tc>
        <w:tc>
          <w:tcPr>
            <w:tcW w:w="993" w:type="dxa"/>
            <w:vAlign w:val="center"/>
          </w:tcPr>
          <w:p w:rsidR="002C155D" w:rsidRPr="0091019D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850" w:type="dxa"/>
            <w:vAlign w:val="center"/>
          </w:tcPr>
          <w:p w:rsidR="002C155D" w:rsidRPr="0091019D" w:rsidRDefault="00DE0506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2" w:type="dxa"/>
            <w:vAlign w:val="center"/>
          </w:tcPr>
          <w:p w:rsidR="002C155D" w:rsidRPr="0091019D" w:rsidRDefault="00A975E7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vAlign w:val="center"/>
          </w:tcPr>
          <w:p w:rsidR="002C155D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+82,1</w:t>
            </w:r>
          </w:p>
        </w:tc>
        <w:tc>
          <w:tcPr>
            <w:tcW w:w="1134" w:type="dxa"/>
            <w:vAlign w:val="center"/>
          </w:tcPr>
          <w:p w:rsidR="002C155D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</w:tr>
      <w:tr w:rsidR="00367CB4" w:rsidRPr="007E5555" w:rsidTr="00367CB4">
        <w:tc>
          <w:tcPr>
            <w:tcW w:w="3544" w:type="dxa"/>
          </w:tcPr>
          <w:p w:rsidR="00367CB4" w:rsidRPr="00366929" w:rsidRDefault="00045ABB" w:rsidP="006B2A99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367CB4" w:rsidRPr="0091019D" w:rsidRDefault="0091071B" w:rsidP="008F11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355,0</w:t>
            </w:r>
          </w:p>
        </w:tc>
        <w:tc>
          <w:tcPr>
            <w:tcW w:w="993" w:type="dxa"/>
            <w:vAlign w:val="center"/>
          </w:tcPr>
          <w:p w:rsidR="00367CB4" w:rsidRPr="0091019D" w:rsidRDefault="0091071B" w:rsidP="00B63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850" w:type="dxa"/>
            <w:vAlign w:val="center"/>
          </w:tcPr>
          <w:p w:rsidR="00367CB4" w:rsidRPr="0091019D" w:rsidRDefault="0091071B" w:rsidP="009107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544,0</w:t>
            </w:r>
          </w:p>
        </w:tc>
        <w:tc>
          <w:tcPr>
            <w:tcW w:w="992" w:type="dxa"/>
            <w:vAlign w:val="center"/>
          </w:tcPr>
          <w:p w:rsidR="00367CB4" w:rsidRPr="0091019D" w:rsidRDefault="0091071B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367CB4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+189</w:t>
            </w:r>
          </w:p>
        </w:tc>
        <w:tc>
          <w:tcPr>
            <w:tcW w:w="1134" w:type="dxa"/>
            <w:vAlign w:val="center"/>
          </w:tcPr>
          <w:p w:rsidR="00367CB4" w:rsidRPr="0091019D" w:rsidRDefault="00E571F1" w:rsidP="004A16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</w:t>
            </w:r>
          </w:p>
        </w:tc>
      </w:tr>
    </w:tbl>
    <w:p w:rsidR="00C60C31" w:rsidRDefault="00C60C31" w:rsidP="00150D42">
      <w:pPr>
        <w:ind w:firstLine="709"/>
        <w:jc w:val="both"/>
        <w:rPr>
          <w:sz w:val="28"/>
          <w:szCs w:val="28"/>
        </w:rPr>
      </w:pPr>
    </w:p>
    <w:p w:rsidR="001E0240" w:rsidRPr="00960961" w:rsidRDefault="001E0240" w:rsidP="00150D42">
      <w:pPr>
        <w:ind w:firstLine="709"/>
        <w:jc w:val="both"/>
      </w:pPr>
      <w:r w:rsidRPr="00F45BB9">
        <w:t>На 202</w:t>
      </w:r>
      <w:r w:rsidR="00453BDD" w:rsidRPr="00F45BB9">
        <w:t>2</w:t>
      </w:r>
      <w:r w:rsidRPr="00F45BB9">
        <w:t xml:space="preserve"> год прогнозируется</w:t>
      </w:r>
      <w:r w:rsidRPr="00960961">
        <w:t xml:space="preserve"> поступление налога </w:t>
      </w:r>
      <w:r w:rsidR="00DB7570" w:rsidRPr="00960961">
        <w:t xml:space="preserve">на </w:t>
      </w:r>
      <w:r w:rsidR="00F45BB9">
        <w:t xml:space="preserve">прибыль </w:t>
      </w:r>
      <w:r w:rsidRPr="00960961">
        <w:t xml:space="preserve">в сумме </w:t>
      </w:r>
      <w:r w:rsidR="00E571F1">
        <w:t>1348</w:t>
      </w:r>
      <w:r w:rsidR="00F93B93" w:rsidRPr="00960961">
        <w:t>,</w:t>
      </w:r>
      <w:r w:rsidR="00E571F1">
        <w:t>0</w:t>
      </w:r>
      <w:r w:rsidRPr="00960961">
        <w:t xml:space="preserve"> тыс. руб</w:t>
      </w:r>
      <w:r w:rsidR="008145A8" w:rsidRPr="00960961">
        <w:t xml:space="preserve">лей, что на </w:t>
      </w:r>
      <w:r w:rsidR="00E571F1">
        <w:t>76,9</w:t>
      </w:r>
      <w:r w:rsidR="008145A8" w:rsidRPr="00960961">
        <w:t xml:space="preserve"> тыс. рублей </w:t>
      </w:r>
      <w:r w:rsidR="00E571F1">
        <w:t>больше</w:t>
      </w:r>
      <w:r w:rsidR="008145A8" w:rsidRPr="00960961">
        <w:t xml:space="preserve"> </w:t>
      </w:r>
      <w:r w:rsidR="00045ABB" w:rsidRPr="00960961">
        <w:t>о</w:t>
      </w:r>
      <w:r w:rsidR="008145A8" w:rsidRPr="00960961">
        <w:t>жидаемо</w:t>
      </w:r>
      <w:r w:rsidR="00045ABB" w:rsidRPr="00960961">
        <w:t>го</w:t>
      </w:r>
      <w:r w:rsidR="008145A8" w:rsidRPr="00960961">
        <w:t xml:space="preserve"> поступлени</w:t>
      </w:r>
      <w:r w:rsidR="00045ABB" w:rsidRPr="00960961">
        <w:t>я</w:t>
      </w:r>
      <w:r w:rsidR="008145A8" w:rsidRPr="00960961">
        <w:t xml:space="preserve"> </w:t>
      </w:r>
      <w:r w:rsidR="00045ABB" w:rsidRPr="00960961">
        <w:t>в</w:t>
      </w:r>
      <w:r w:rsidR="008145A8" w:rsidRPr="00960961">
        <w:t xml:space="preserve"> 2021 год </w:t>
      </w:r>
      <w:r w:rsidR="00045ABB" w:rsidRPr="00960961">
        <w:t xml:space="preserve"> или </w:t>
      </w:r>
      <w:r w:rsidR="00C1365F" w:rsidRPr="00960961">
        <w:t xml:space="preserve">на </w:t>
      </w:r>
      <w:r w:rsidR="00E571F1">
        <w:t>6,0</w:t>
      </w:r>
      <w:r w:rsidR="00C1365F" w:rsidRPr="00960961">
        <w:t>%</w:t>
      </w:r>
      <w:r w:rsidR="008145A8" w:rsidRPr="00960961">
        <w:t xml:space="preserve">. </w:t>
      </w:r>
    </w:p>
    <w:p w:rsidR="001E0240" w:rsidRPr="00960961" w:rsidRDefault="00C1365F" w:rsidP="0050541D">
      <w:pPr>
        <w:ind w:firstLine="709"/>
        <w:jc w:val="both"/>
      </w:pPr>
      <w:r w:rsidRPr="00960961">
        <w:t>Единый сельскохозяйственный налог</w:t>
      </w:r>
      <w:r w:rsidR="001E0240" w:rsidRPr="00960961">
        <w:t xml:space="preserve"> прогнозируется на 20</w:t>
      </w:r>
      <w:r w:rsidR="00C8121B" w:rsidRPr="00960961">
        <w:t>2</w:t>
      </w:r>
      <w:r w:rsidR="00E4606D" w:rsidRPr="00960961">
        <w:t>2</w:t>
      </w:r>
      <w:r w:rsidR="001E0240" w:rsidRPr="00960961">
        <w:t xml:space="preserve"> год в размере </w:t>
      </w:r>
      <w:r w:rsidR="00E571F1">
        <w:t>224</w:t>
      </w:r>
      <w:r w:rsidRPr="00960961">
        <w:t>,0</w:t>
      </w:r>
      <w:r w:rsidR="001E0240" w:rsidRPr="00960961">
        <w:t xml:space="preserve"> тыс. руб., что составляет </w:t>
      </w:r>
      <w:r w:rsidR="00E571F1">
        <w:t>3,0</w:t>
      </w:r>
      <w:r w:rsidR="00D525FF" w:rsidRPr="00960961">
        <w:t>%</w:t>
      </w:r>
      <w:r w:rsidR="001E0240" w:rsidRPr="00960961">
        <w:t xml:space="preserve"> от налоговых и неналоговых доходов бюджета. </w:t>
      </w:r>
      <w:r w:rsidR="00541AD3" w:rsidRPr="006B7A49">
        <w:t xml:space="preserve">На 2022 год предусмотрено </w:t>
      </w:r>
      <w:r w:rsidR="00C60C31" w:rsidRPr="006B7A49">
        <w:t>у</w:t>
      </w:r>
      <w:r w:rsidR="00E571F1" w:rsidRPr="006B7A49">
        <w:t>меньшение</w:t>
      </w:r>
      <w:r w:rsidR="00541AD3" w:rsidRPr="006B7A49">
        <w:t xml:space="preserve"> по </w:t>
      </w:r>
      <w:r w:rsidR="001E0240" w:rsidRPr="006B7A49">
        <w:t>п</w:t>
      </w:r>
      <w:r w:rsidR="00576E49" w:rsidRPr="006B7A49">
        <w:t>оступления</w:t>
      </w:r>
      <w:r w:rsidR="00541AD3" w:rsidRPr="006B7A49">
        <w:t>м</w:t>
      </w:r>
      <w:r w:rsidR="00576E49" w:rsidRPr="006B7A49">
        <w:t xml:space="preserve"> данного вида налога</w:t>
      </w:r>
      <w:r w:rsidR="001E0240" w:rsidRPr="006B7A49">
        <w:t xml:space="preserve"> на </w:t>
      </w:r>
      <w:r w:rsidR="00E571F1" w:rsidRPr="006B7A49">
        <w:t>390,1</w:t>
      </w:r>
      <w:r w:rsidR="00541AD3" w:rsidRPr="006B7A49">
        <w:t xml:space="preserve"> тыс. рублей</w:t>
      </w:r>
      <w:r w:rsidR="00E571F1" w:rsidRPr="006B7A49">
        <w:t xml:space="preserve"> или 63,5%</w:t>
      </w:r>
      <w:r w:rsidR="00541AD3" w:rsidRPr="006B7A49">
        <w:t xml:space="preserve"> к уровню 2021 года.</w:t>
      </w:r>
    </w:p>
    <w:p w:rsidR="00C1365F" w:rsidRPr="00960961" w:rsidRDefault="00C1365F" w:rsidP="0050541D">
      <w:pPr>
        <w:ind w:firstLine="709"/>
        <w:jc w:val="both"/>
      </w:pPr>
      <w:r w:rsidRPr="00960961">
        <w:t xml:space="preserve">Поступления по налогу на имущество физических лиц планируются в сумме </w:t>
      </w:r>
      <w:r w:rsidR="00E571F1">
        <w:t>1020</w:t>
      </w:r>
      <w:r w:rsidRPr="00960961">
        <w:t>,0 тыс.рублей в с</w:t>
      </w:r>
      <w:r w:rsidR="00F45BB9">
        <w:t xml:space="preserve">труктуре налоговых доходов это </w:t>
      </w:r>
      <w:r w:rsidR="00E571F1">
        <w:t>13,6</w:t>
      </w:r>
      <w:r w:rsidRPr="00960961">
        <w:t xml:space="preserve">%, на </w:t>
      </w:r>
      <w:r w:rsidR="00E571F1">
        <w:t>189,0</w:t>
      </w:r>
      <w:r w:rsidRPr="00960961">
        <w:t xml:space="preserve"> тыс.рублей или </w:t>
      </w:r>
      <w:r w:rsidR="00E571F1">
        <w:t>22,7</w:t>
      </w:r>
      <w:r w:rsidRPr="00960961">
        <w:t xml:space="preserve">% </w:t>
      </w:r>
      <w:r w:rsidR="00F45BB9">
        <w:t xml:space="preserve">больше </w:t>
      </w:r>
      <w:r w:rsidRPr="00960961">
        <w:t>поступления, ожидаемого в 2021 году.</w:t>
      </w:r>
    </w:p>
    <w:p w:rsidR="00DB7570" w:rsidRPr="00960961" w:rsidRDefault="001E0240" w:rsidP="00C60C31">
      <w:pPr>
        <w:ind w:firstLine="720"/>
        <w:jc w:val="both"/>
      </w:pPr>
      <w:r w:rsidRPr="00960961">
        <w:t xml:space="preserve">Земельный налог </w:t>
      </w:r>
      <w:r w:rsidR="00DB7570" w:rsidRPr="00960961">
        <w:t xml:space="preserve">составляет </w:t>
      </w:r>
      <w:r w:rsidR="00E571F1">
        <w:t>49,9</w:t>
      </w:r>
      <w:r w:rsidR="00DB7570" w:rsidRPr="00960961">
        <w:t>%</w:t>
      </w:r>
      <w:r w:rsidR="00C60C31" w:rsidRPr="00960961">
        <w:t xml:space="preserve"> </w:t>
      </w:r>
      <w:r w:rsidR="00CE61C3" w:rsidRPr="00960961">
        <w:t>собственных доходов</w:t>
      </w:r>
      <w:r w:rsidR="00C1365F" w:rsidRPr="00960961">
        <w:t>.</w:t>
      </w:r>
      <w:r w:rsidR="00C60C31" w:rsidRPr="00960961">
        <w:t xml:space="preserve"> </w:t>
      </w:r>
      <w:r w:rsidR="00DB7570" w:rsidRPr="00960961">
        <w:t>Н</w:t>
      </w:r>
      <w:r w:rsidRPr="00960961">
        <w:t>а 20</w:t>
      </w:r>
      <w:r w:rsidR="00E0280D" w:rsidRPr="00960961">
        <w:t>2</w:t>
      </w:r>
      <w:r w:rsidR="0050541D" w:rsidRPr="00960961">
        <w:t>2</w:t>
      </w:r>
      <w:r w:rsidRPr="00960961">
        <w:t xml:space="preserve"> год </w:t>
      </w:r>
      <w:r w:rsidR="00DB7570" w:rsidRPr="00960961">
        <w:t xml:space="preserve">прогнозируется поступление </w:t>
      </w:r>
      <w:r w:rsidRPr="00960961">
        <w:t xml:space="preserve">в размере </w:t>
      </w:r>
      <w:r w:rsidR="00E571F1">
        <w:t>3753,0</w:t>
      </w:r>
      <w:r w:rsidR="00DB7570" w:rsidRPr="00960961">
        <w:t xml:space="preserve"> тыс. рублей, что </w:t>
      </w:r>
      <w:r w:rsidR="00E571F1">
        <w:t>меньше</w:t>
      </w:r>
      <w:r w:rsidR="00DB7570" w:rsidRPr="00960961">
        <w:t xml:space="preserve"> на </w:t>
      </w:r>
      <w:r w:rsidR="00E571F1">
        <w:t>89,9</w:t>
      </w:r>
      <w:r w:rsidR="00DB7570" w:rsidRPr="00960961">
        <w:t xml:space="preserve"> тыс. рублей прогноза н</w:t>
      </w:r>
      <w:r w:rsidRPr="00960961">
        <w:t>а 20</w:t>
      </w:r>
      <w:r w:rsidR="0050541D" w:rsidRPr="00960961">
        <w:t>21</w:t>
      </w:r>
      <w:r w:rsidRPr="00960961">
        <w:t xml:space="preserve"> год</w:t>
      </w:r>
      <w:r w:rsidR="00DB7570" w:rsidRPr="00960961">
        <w:t>.</w:t>
      </w:r>
      <w:r w:rsidR="008145A8" w:rsidRPr="00960961">
        <w:t xml:space="preserve"> Ожидаемое исполнение за 2021 год составит </w:t>
      </w:r>
      <w:r w:rsidR="00E571F1">
        <w:t>3842,9</w:t>
      </w:r>
      <w:r w:rsidR="008145A8" w:rsidRPr="00960961">
        <w:t xml:space="preserve"> тыс. рублей.</w:t>
      </w:r>
    </w:p>
    <w:p w:rsidR="00F45BB9" w:rsidRPr="00BA178E" w:rsidRDefault="001E0240" w:rsidP="00F45BB9">
      <w:pPr>
        <w:ind w:firstLine="709"/>
        <w:jc w:val="both"/>
      </w:pPr>
      <w:r w:rsidRPr="00960961">
        <w:t xml:space="preserve">Объем неналоговых доходов в проекте бюджета </w:t>
      </w:r>
      <w:r w:rsidR="00E571F1">
        <w:t>Усть-Калманского</w:t>
      </w:r>
      <w:r w:rsidR="001C3B2F" w:rsidRPr="00960961">
        <w:t xml:space="preserve"> сельсовета</w:t>
      </w:r>
      <w:r w:rsidRPr="00960961">
        <w:t xml:space="preserve"> на 20</w:t>
      </w:r>
      <w:r w:rsidR="005F6086" w:rsidRPr="00960961">
        <w:t>2</w:t>
      </w:r>
      <w:r w:rsidR="001C3B2F" w:rsidRPr="00960961">
        <w:t>2</w:t>
      </w:r>
      <w:r w:rsidRPr="00960961">
        <w:t xml:space="preserve"> год </w:t>
      </w:r>
      <w:r w:rsidR="00C1365F" w:rsidRPr="00960961">
        <w:t xml:space="preserve"> </w:t>
      </w:r>
      <w:r w:rsidR="00F45BB9" w:rsidRPr="00BA178E">
        <w:t xml:space="preserve">прогнозируется в размере </w:t>
      </w:r>
      <w:r w:rsidR="00E571F1">
        <w:t>1172</w:t>
      </w:r>
      <w:r w:rsidR="00F45BB9" w:rsidRPr="00BA178E">
        <w:t xml:space="preserve">,0 тыс. рублей. В сравнении с </w:t>
      </w:r>
      <w:r w:rsidR="00062E66">
        <w:t>ожидаемыми</w:t>
      </w:r>
      <w:r w:rsidR="00F45BB9" w:rsidRPr="00BA178E">
        <w:t xml:space="preserve">  показателями на 2021 год поступления неналоговых доходов увеличены на </w:t>
      </w:r>
      <w:r w:rsidR="00E571F1" w:rsidRPr="00062E66">
        <w:t>310</w:t>
      </w:r>
      <w:r w:rsidR="00F45BB9" w:rsidRPr="00062E66">
        <w:t xml:space="preserve">,0 тыс. рублей, ожидаемое  исполнение за 2021 год – </w:t>
      </w:r>
      <w:r w:rsidR="00E571F1" w:rsidRPr="00062E66">
        <w:t>862,0</w:t>
      </w:r>
      <w:r w:rsidR="00F45BB9" w:rsidRPr="00062E66">
        <w:t xml:space="preserve"> тыс. рублей.</w:t>
      </w:r>
    </w:p>
    <w:p w:rsidR="00C3078F" w:rsidRPr="00960961" w:rsidRDefault="00C3078F" w:rsidP="00C3078F">
      <w:pPr>
        <w:ind w:firstLine="709"/>
        <w:jc w:val="both"/>
      </w:pPr>
      <w:r w:rsidRPr="00960961">
        <w:t>Объем безвозмездных поступлений на 2022</w:t>
      </w:r>
      <w:r w:rsidR="00F67939" w:rsidRPr="00960961">
        <w:t xml:space="preserve"> </w:t>
      </w:r>
      <w:r w:rsidRPr="00960961">
        <w:t xml:space="preserve">год прогнозируется в размере </w:t>
      </w:r>
      <w:r w:rsidR="00F67939" w:rsidRPr="00960961">
        <w:t>1</w:t>
      </w:r>
      <w:r w:rsidR="00DB269C">
        <w:t> 640,2</w:t>
      </w:r>
      <w:r w:rsidR="00FD1DDE">
        <w:t xml:space="preserve"> тыс. рублей </w:t>
      </w:r>
      <w:r w:rsidRPr="00960961">
        <w:t xml:space="preserve">(ожидаемое исполнение за 2021 год </w:t>
      </w:r>
      <w:r w:rsidR="00DB269C">
        <w:t>4 207,2</w:t>
      </w:r>
      <w:r w:rsidRPr="00960961">
        <w:t xml:space="preserve"> тыс. рублей)</w:t>
      </w:r>
      <w:r w:rsidR="00FD1DDE">
        <w:t>.</w:t>
      </w:r>
    </w:p>
    <w:p w:rsidR="00BE51E7" w:rsidRPr="00960961" w:rsidRDefault="00BE51E7" w:rsidP="00BE51E7">
      <w:pPr>
        <w:jc w:val="both"/>
      </w:pPr>
      <w:r w:rsidRPr="00960961">
        <w:t xml:space="preserve">           Структура и  динамика  безвозмездных поступлений представлена в таблице №4:</w:t>
      </w:r>
    </w:p>
    <w:p w:rsidR="00BE51E7" w:rsidRPr="00EC17E5" w:rsidRDefault="00BE51E7" w:rsidP="00BE51E7">
      <w:pPr>
        <w:ind w:firstLine="709"/>
        <w:jc w:val="right"/>
        <w:rPr>
          <w:b/>
        </w:rPr>
      </w:pPr>
      <w:r w:rsidRPr="00EC17E5">
        <w:t xml:space="preserve">Таблица № </w:t>
      </w:r>
      <w:r>
        <w:t>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993"/>
        <w:gridCol w:w="850"/>
        <w:gridCol w:w="992"/>
        <w:gridCol w:w="1134"/>
        <w:gridCol w:w="1134"/>
      </w:tblGrid>
      <w:tr w:rsidR="00BE51E7" w:rsidRPr="007E5555" w:rsidTr="00583021">
        <w:trPr>
          <w:trHeight w:val="317"/>
        </w:trPr>
        <w:tc>
          <w:tcPr>
            <w:tcW w:w="3544" w:type="dxa"/>
            <w:vMerge w:val="restart"/>
            <w:vAlign w:val="center"/>
          </w:tcPr>
          <w:p w:rsidR="00BE51E7" w:rsidRPr="007E5555" w:rsidRDefault="00BE51E7" w:rsidP="00BE51E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Наименование</w:t>
            </w:r>
          </w:p>
        </w:tc>
        <w:tc>
          <w:tcPr>
            <w:tcW w:w="1985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583021">
              <w:rPr>
                <w:sz w:val="22"/>
                <w:szCs w:val="22"/>
              </w:rPr>
              <w:t xml:space="preserve">Ожидаемое исполнение за </w:t>
            </w:r>
            <w:r>
              <w:rPr>
                <w:sz w:val="22"/>
                <w:szCs w:val="22"/>
              </w:rPr>
              <w:t>2021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2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Проект 2022</w:t>
            </w:r>
            <w:r w:rsidRPr="007E5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BE51E7" w:rsidRPr="007E5555" w:rsidRDefault="00BE51E7" w:rsidP="00583021">
            <w:pPr>
              <w:rPr>
                <w:sz w:val="22"/>
              </w:rPr>
            </w:pPr>
            <w:r w:rsidRPr="008E5F2F">
              <w:rPr>
                <w:sz w:val="22"/>
                <w:szCs w:val="22"/>
              </w:rPr>
              <w:t>Динамика 2022 к 2021</w:t>
            </w:r>
          </w:p>
        </w:tc>
      </w:tr>
      <w:tr w:rsidR="00BE51E7" w:rsidRPr="007E5555" w:rsidTr="00583021">
        <w:trPr>
          <w:trHeight w:val="176"/>
        </w:trPr>
        <w:tc>
          <w:tcPr>
            <w:tcW w:w="3544" w:type="dxa"/>
            <w:vMerge/>
            <w:vAlign w:val="center"/>
          </w:tcPr>
          <w:p w:rsidR="00BE51E7" w:rsidRPr="007E5555" w:rsidRDefault="00BE51E7" w:rsidP="00583021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Доля</w:t>
            </w:r>
            <w:r w:rsidRPr="007E5555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 w:rsidRPr="007E5555">
              <w:rPr>
                <w:sz w:val="22"/>
                <w:szCs w:val="22"/>
              </w:rPr>
              <w:t>тыс. руб.</w:t>
            </w:r>
          </w:p>
        </w:tc>
        <w:tc>
          <w:tcPr>
            <w:tcW w:w="1134" w:type="dxa"/>
          </w:tcPr>
          <w:p w:rsidR="00BE51E7" w:rsidRPr="007E5555" w:rsidRDefault="00BE51E7" w:rsidP="00583021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7E5555">
              <w:rPr>
                <w:sz w:val="22"/>
                <w:szCs w:val="22"/>
              </w:rPr>
              <w:t>%</w:t>
            </w:r>
          </w:p>
        </w:tc>
      </w:tr>
      <w:tr w:rsidR="00BE51E7" w:rsidRPr="007E5555" w:rsidTr="00583021">
        <w:tc>
          <w:tcPr>
            <w:tcW w:w="3544" w:type="dxa"/>
            <w:vAlign w:val="center"/>
          </w:tcPr>
          <w:p w:rsidR="00BE51E7" w:rsidRPr="00BE51E7" w:rsidRDefault="00BE51E7" w:rsidP="00BE51E7">
            <w:pPr>
              <w:jc w:val="both"/>
              <w:rPr>
                <w:sz w:val="22"/>
              </w:rPr>
            </w:pPr>
            <w:r w:rsidRPr="00BE51E7">
              <w:rPr>
                <w:sz w:val="22"/>
              </w:rPr>
              <w:t>Дотации бюджетам сельских поселений</w:t>
            </w:r>
            <w:r>
              <w:rPr>
                <w:sz w:val="22"/>
              </w:rPr>
              <w:t xml:space="preserve"> на выравнивание бюджетной </w:t>
            </w:r>
            <w:r w:rsidR="00306CD1">
              <w:rPr>
                <w:sz w:val="22"/>
              </w:rPr>
              <w:t>обеспеченности</w:t>
            </w:r>
          </w:p>
        </w:tc>
        <w:tc>
          <w:tcPr>
            <w:tcW w:w="992" w:type="dxa"/>
            <w:vAlign w:val="center"/>
          </w:tcPr>
          <w:p w:rsidR="00BE51E7" w:rsidRPr="004719CC" w:rsidRDefault="004719CC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2570,8</w:t>
            </w:r>
          </w:p>
        </w:tc>
        <w:tc>
          <w:tcPr>
            <w:tcW w:w="993" w:type="dxa"/>
            <w:vAlign w:val="center"/>
          </w:tcPr>
          <w:p w:rsidR="00BE51E7" w:rsidRPr="00BE51E7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0" w:type="dxa"/>
            <w:vAlign w:val="center"/>
          </w:tcPr>
          <w:p w:rsidR="00BE51E7" w:rsidRPr="00BE51E7" w:rsidRDefault="006C1F7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2064,2</w:t>
            </w:r>
          </w:p>
        </w:tc>
        <w:tc>
          <w:tcPr>
            <w:tcW w:w="992" w:type="dxa"/>
            <w:vAlign w:val="center"/>
          </w:tcPr>
          <w:p w:rsidR="00BE51E7" w:rsidRPr="00BE51E7" w:rsidRDefault="006C1F7B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vAlign w:val="center"/>
          </w:tcPr>
          <w:p w:rsidR="00BE51E7" w:rsidRPr="00BE51E7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-506,6</w:t>
            </w:r>
          </w:p>
        </w:tc>
        <w:tc>
          <w:tcPr>
            <w:tcW w:w="1134" w:type="dxa"/>
            <w:vAlign w:val="center"/>
          </w:tcPr>
          <w:p w:rsidR="00BE51E7" w:rsidRPr="00BE51E7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19,7</w:t>
            </w:r>
          </w:p>
        </w:tc>
      </w:tr>
      <w:tr w:rsidR="00117178" w:rsidRPr="007E5555" w:rsidTr="00583021">
        <w:tc>
          <w:tcPr>
            <w:tcW w:w="3544" w:type="dxa"/>
            <w:vAlign w:val="center"/>
          </w:tcPr>
          <w:p w:rsidR="00117178" w:rsidRPr="00BE51E7" w:rsidRDefault="00117178" w:rsidP="00BE51E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992" w:type="dxa"/>
            <w:vAlign w:val="center"/>
          </w:tcPr>
          <w:p w:rsidR="00117178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4000,0</w:t>
            </w:r>
          </w:p>
        </w:tc>
        <w:tc>
          <w:tcPr>
            <w:tcW w:w="993" w:type="dxa"/>
            <w:vAlign w:val="center"/>
          </w:tcPr>
          <w:p w:rsidR="00117178" w:rsidRPr="00BE51E7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850" w:type="dxa"/>
            <w:vAlign w:val="center"/>
          </w:tcPr>
          <w:p w:rsidR="00117178" w:rsidRDefault="00117178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17178" w:rsidRDefault="00117178" w:rsidP="007955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17178" w:rsidRPr="00BE51E7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-4000,0</w:t>
            </w:r>
          </w:p>
        </w:tc>
        <w:tc>
          <w:tcPr>
            <w:tcW w:w="1134" w:type="dxa"/>
            <w:vAlign w:val="center"/>
          </w:tcPr>
          <w:p w:rsidR="00117178" w:rsidRPr="00BE51E7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BE51E7" w:rsidRDefault="002A36D6" w:rsidP="006B6807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vAlign w:val="center"/>
          </w:tcPr>
          <w:p w:rsidR="002A36D6" w:rsidRPr="00BE51E7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850" w:type="dxa"/>
            <w:vAlign w:val="center"/>
          </w:tcPr>
          <w:p w:rsidR="002A36D6" w:rsidRDefault="002A36D6" w:rsidP="005830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36D6" w:rsidRDefault="002A36D6" w:rsidP="0079550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A36D6" w:rsidRPr="00BE51E7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-1000,0</w:t>
            </w:r>
          </w:p>
        </w:tc>
        <w:tc>
          <w:tcPr>
            <w:tcW w:w="1134" w:type="dxa"/>
            <w:vAlign w:val="center"/>
          </w:tcPr>
          <w:p w:rsidR="002A36D6" w:rsidRPr="00BE51E7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8F1138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vAlign w:val="center"/>
          </w:tcPr>
          <w:p w:rsidR="002A36D6" w:rsidRPr="004719CC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3473,1</w:t>
            </w:r>
          </w:p>
        </w:tc>
        <w:tc>
          <w:tcPr>
            <w:tcW w:w="993" w:type="dxa"/>
            <w:vAlign w:val="center"/>
          </w:tcPr>
          <w:p w:rsidR="002A36D6" w:rsidRPr="008F1138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24,6</w:t>
            </w:r>
          </w:p>
        </w:tc>
        <w:tc>
          <w:tcPr>
            <w:tcW w:w="850" w:type="dxa"/>
            <w:vAlign w:val="center"/>
          </w:tcPr>
          <w:p w:rsidR="002A36D6" w:rsidRPr="008F1138" w:rsidRDefault="006C1F7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2843,6</w:t>
            </w:r>
          </w:p>
        </w:tc>
        <w:tc>
          <w:tcPr>
            <w:tcW w:w="992" w:type="dxa"/>
            <w:vAlign w:val="center"/>
          </w:tcPr>
          <w:p w:rsidR="002A36D6" w:rsidRPr="008F1138" w:rsidRDefault="006C1F7B" w:rsidP="00795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vAlign w:val="center"/>
          </w:tcPr>
          <w:p w:rsidR="002A36D6" w:rsidRPr="008F1138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-629,5</w:t>
            </w:r>
          </w:p>
        </w:tc>
        <w:tc>
          <w:tcPr>
            <w:tcW w:w="1134" w:type="dxa"/>
            <w:vAlign w:val="center"/>
          </w:tcPr>
          <w:p w:rsidR="002A36D6" w:rsidRPr="008F1138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18,1</w:t>
            </w:r>
          </w:p>
        </w:tc>
      </w:tr>
      <w:tr w:rsidR="002A36D6" w:rsidRPr="007E5555" w:rsidTr="00583021">
        <w:tc>
          <w:tcPr>
            <w:tcW w:w="3544" w:type="dxa"/>
            <w:vAlign w:val="center"/>
          </w:tcPr>
          <w:p w:rsidR="002A36D6" w:rsidRPr="007E5555" w:rsidRDefault="002A36D6" w:rsidP="00583021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992" w:type="dxa"/>
            <w:vAlign w:val="center"/>
          </w:tcPr>
          <w:p w:rsidR="002A36D6" w:rsidRPr="002A36D6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3084,2</w:t>
            </w:r>
          </w:p>
        </w:tc>
        <w:tc>
          <w:tcPr>
            <w:tcW w:w="993" w:type="dxa"/>
            <w:vAlign w:val="center"/>
          </w:tcPr>
          <w:p w:rsidR="002A36D6" w:rsidRPr="0091019D" w:rsidRDefault="00117178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</w:p>
        </w:tc>
        <w:tc>
          <w:tcPr>
            <w:tcW w:w="850" w:type="dxa"/>
            <w:vAlign w:val="center"/>
          </w:tcPr>
          <w:p w:rsidR="002A36D6" w:rsidRPr="0091019D" w:rsidRDefault="006C1F7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  <w:tc>
          <w:tcPr>
            <w:tcW w:w="992" w:type="dxa"/>
            <w:vAlign w:val="center"/>
          </w:tcPr>
          <w:p w:rsidR="002A36D6" w:rsidRPr="0091019D" w:rsidRDefault="006C1F7B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34" w:type="dxa"/>
            <w:vAlign w:val="center"/>
          </w:tcPr>
          <w:p w:rsidR="002A36D6" w:rsidRPr="0091019D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-2667,2</w:t>
            </w:r>
          </w:p>
        </w:tc>
        <w:tc>
          <w:tcPr>
            <w:tcW w:w="1134" w:type="dxa"/>
            <w:vAlign w:val="center"/>
          </w:tcPr>
          <w:p w:rsidR="002A36D6" w:rsidRPr="0091019D" w:rsidRDefault="00D15226" w:rsidP="005830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86,5</w:t>
            </w:r>
          </w:p>
        </w:tc>
      </w:tr>
      <w:tr w:rsidR="002A36D6" w:rsidRPr="007E5555" w:rsidTr="00583021">
        <w:trPr>
          <w:trHeight w:val="110"/>
        </w:trPr>
        <w:tc>
          <w:tcPr>
            <w:tcW w:w="3544" w:type="dxa"/>
          </w:tcPr>
          <w:p w:rsidR="002A36D6" w:rsidRPr="00306CD1" w:rsidRDefault="002A36D6" w:rsidP="00583021">
            <w:pPr>
              <w:jc w:val="both"/>
              <w:rPr>
                <w:b/>
                <w:color w:val="000000"/>
                <w:sz w:val="22"/>
              </w:rPr>
            </w:pPr>
            <w:r w:rsidRPr="00306CD1">
              <w:rPr>
                <w:b/>
                <w:color w:val="000000"/>
                <w:sz w:val="22"/>
                <w:szCs w:val="22"/>
              </w:rPr>
              <w:t>Всего безвозмездных поступлений</w:t>
            </w:r>
          </w:p>
        </w:tc>
        <w:tc>
          <w:tcPr>
            <w:tcW w:w="992" w:type="dxa"/>
            <w:vAlign w:val="center"/>
          </w:tcPr>
          <w:p w:rsidR="002A36D6" w:rsidRPr="00306CD1" w:rsidRDefault="00117178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14128,1</w:t>
            </w:r>
          </w:p>
        </w:tc>
        <w:tc>
          <w:tcPr>
            <w:tcW w:w="993" w:type="dxa"/>
            <w:vAlign w:val="center"/>
          </w:tcPr>
          <w:p w:rsidR="002A36D6" w:rsidRPr="00306CD1" w:rsidRDefault="00117178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A36D6" w:rsidRPr="00306CD1" w:rsidRDefault="006C1F7B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5324,8</w:t>
            </w:r>
          </w:p>
        </w:tc>
        <w:tc>
          <w:tcPr>
            <w:tcW w:w="992" w:type="dxa"/>
            <w:vAlign w:val="center"/>
          </w:tcPr>
          <w:p w:rsidR="002A36D6" w:rsidRPr="00306CD1" w:rsidRDefault="006C1F7B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A36D6" w:rsidRPr="00306CD1" w:rsidRDefault="00D1522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-8803,3</w:t>
            </w:r>
          </w:p>
        </w:tc>
        <w:tc>
          <w:tcPr>
            <w:tcW w:w="1134" w:type="dxa"/>
            <w:vAlign w:val="center"/>
          </w:tcPr>
          <w:p w:rsidR="002A36D6" w:rsidRPr="00306CD1" w:rsidRDefault="00D15226" w:rsidP="005830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62,3</w:t>
            </w:r>
          </w:p>
        </w:tc>
      </w:tr>
    </w:tbl>
    <w:p w:rsidR="00BE51E7" w:rsidRDefault="00BE51E7" w:rsidP="00BE51E7">
      <w:pPr>
        <w:ind w:firstLine="709"/>
        <w:jc w:val="both"/>
        <w:rPr>
          <w:sz w:val="28"/>
          <w:szCs w:val="28"/>
        </w:rPr>
      </w:pPr>
    </w:p>
    <w:p w:rsidR="00FC7456" w:rsidRPr="00960961" w:rsidRDefault="00C3078F" w:rsidP="00FF172A">
      <w:pPr>
        <w:ind w:firstLine="720"/>
        <w:jc w:val="both"/>
        <w:rPr>
          <w:color w:val="000000"/>
        </w:rPr>
      </w:pPr>
      <w:r w:rsidRPr="00960961">
        <w:rPr>
          <w:color w:val="000000"/>
        </w:rPr>
        <w:t>Дотация бюджетам поселений на выравнивание бюджетной обеспеченности на 2022 год</w:t>
      </w:r>
      <w:r w:rsidR="00FC7456" w:rsidRPr="00960961">
        <w:rPr>
          <w:color w:val="000000"/>
        </w:rPr>
        <w:t xml:space="preserve"> предполагается</w:t>
      </w:r>
      <w:r w:rsidRPr="00960961">
        <w:rPr>
          <w:color w:val="000000"/>
        </w:rPr>
        <w:t xml:space="preserve"> сумме </w:t>
      </w:r>
      <w:r w:rsidR="00D15226">
        <w:rPr>
          <w:color w:val="000000"/>
        </w:rPr>
        <w:t xml:space="preserve">2064,2 </w:t>
      </w:r>
      <w:r w:rsidRPr="00960961">
        <w:rPr>
          <w:color w:val="000000"/>
        </w:rPr>
        <w:t>тыс. рублей</w:t>
      </w:r>
      <w:r w:rsidR="00FC7456" w:rsidRPr="00960961">
        <w:rPr>
          <w:color w:val="000000"/>
        </w:rPr>
        <w:t xml:space="preserve">, что в структуре доходов проекта бюджета составляет </w:t>
      </w:r>
      <w:r w:rsidR="005D43FF">
        <w:rPr>
          <w:color w:val="000000"/>
        </w:rPr>
        <w:t>3</w:t>
      </w:r>
      <w:r w:rsidR="00D15226">
        <w:rPr>
          <w:color w:val="000000"/>
        </w:rPr>
        <w:t>8</w:t>
      </w:r>
      <w:r w:rsidR="005D43FF">
        <w:rPr>
          <w:color w:val="000000"/>
        </w:rPr>
        <w:t>,8</w:t>
      </w:r>
      <w:r w:rsidR="00FC7456" w:rsidRPr="00960961">
        <w:rPr>
          <w:color w:val="000000"/>
        </w:rPr>
        <w:t xml:space="preserve">%, по сравнению с ожидаемым исполнением текущего года на </w:t>
      </w:r>
      <w:r w:rsidR="00D15226">
        <w:rPr>
          <w:color w:val="000000"/>
        </w:rPr>
        <w:t>506,6</w:t>
      </w:r>
      <w:r w:rsidR="00FC7456" w:rsidRPr="00960961">
        <w:rPr>
          <w:color w:val="000000"/>
        </w:rPr>
        <w:t xml:space="preserve"> тыс.рублей или</w:t>
      </w:r>
      <w:r w:rsidR="00593DB0" w:rsidRPr="00960961">
        <w:rPr>
          <w:color w:val="000000"/>
        </w:rPr>
        <w:t xml:space="preserve"> </w:t>
      </w:r>
      <w:r w:rsidR="00D15226">
        <w:rPr>
          <w:color w:val="000000"/>
        </w:rPr>
        <w:t>19,7</w:t>
      </w:r>
      <w:r w:rsidR="00FC7456" w:rsidRPr="00960961">
        <w:rPr>
          <w:color w:val="000000"/>
        </w:rPr>
        <w:t xml:space="preserve">% </w:t>
      </w:r>
      <w:r w:rsidR="00D15226">
        <w:rPr>
          <w:color w:val="000000"/>
        </w:rPr>
        <w:t>меньше</w:t>
      </w:r>
      <w:r w:rsidR="00FC7456" w:rsidRPr="00960961">
        <w:rPr>
          <w:color w:val="000000"/>
        </w:rPr>
        <w:t>.</w:t>
      </w:r>
    </w:p>
    <w:p w:rsidR="00FC7456" w:rsidRPr="00FD1DDE" w:rsidRDefault="00FC7456" w:rsidP="00D15226">
      <w:pPr>
        <w:ind w:firstLine="720"/>
        <w:jc w:val="both"/>
      </w:pPr>
      <w:r w:rsidRPr="00960961">
        <w:rPr>
          <w:color w:val="000000"/>
        </w:rPr>
        <w:t xml:space="preserve"> </w:t>
      </w:r>
      <w:r w:rsidR="00583021" w:rsidRPr="00960961">
        <w:rPr>
          <w:color w:val="000000"/>
        </w:rPr>
        <w:t xml:space="preserve"> </w:t>
      </w:r>
      <w:r w:rsidR="00FF172A" w:rsidRPr="00FD1DDE">
        <w:t>М</w:t>
      </w:r>
      <w:r w:rsidR="00970D2A" w:rsidRPr="00FD1DDE">
        <w:t>ежбюджетные трансферт</w:t>
      </w:r>
      <w:r w:rsidR="00521814" w:rsidRPr="00FD1DDE">
        <w:t>ы</w:t>
      </w:r>
      <w:r w:rsidR="00970D2A" w:rsidRPr="00FD1DDE">
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</w:r>
      <w:r w:rsidR="00FF172A" w:rsidRPr="00FD1DDE">
        <w:t>ии с заключенными соглашениями на</w:t>
      </w:r>
      <w:r w:rsidR="00970D2A" w:rsidRPr="00FD1DDE">
        <w:t xml:space="preserve"> 202</w:t>
      </w:r>
      <w:r w:rsidR="00223C83" w:rsidRPr="00FD1DDE">
        <w:t>2</w:t>
      </w:r>
      <w:r w:rsidR="00FF172A" w:rsidRPr="00FD1DDE">
        <w:t xml:space="preserve"> год</w:t>
      </w:r>
      <w:r w:rsidRPr="00FD1DDE">
        <w:t xml:space="preserve"> – </w:t>
      </w:r>
      <w:r w:rsidR="00D15226">
        <w:t>2843,6</w:t>
      </w:r>
      <w:r w:rsidR="00DA5EDB" w:rsidRPr="00FD1DDE">
        <w:t xml:space="preserve"> тыс. рублей</w:t>
      </w:r>
      <w:r w:rsidRPr="00FD1DDE">
        <w:t>.</w:t>
      </w:r>
    </w:p>
    <w:p w:rsidR="00970D2A" w:rsidRPr="00960961" w:rsidRDefault="00FC7456" w:rsidP="00223C83">
      <w:pPr>
        <w:ind w:firstLine="708"/>
        <w:jc w:val="both"/>
        <w:rPr>
          <w:color w:val="00B050"/>
        </w:rPr>
      </w:pPr>
      <w:r w:rsidRPr="00960961">
        <w:t xml:space="preserve">Прочие межбюджетные трансферты, предаваемые бюджетам сельских поселений запланированы в сумме </w:t>
      </w:r>
      <w:r w:rsidR="00D15226">
        <w:t>41</w:t>
      </w:r>
      <w:r w:rsidR="005D43FF">
        <w:t>7</w:t>
      </w:r>
      <w:r w:rsidR="00D15226">
        <w:t>,0</w:t>
      </w:r>
      <w:r w:rsidRPr="00960961">
        <w:t xml:space="preserve"> тыс.рублей (в структуре доходов составляет </w:t>
      </w:r>
      <w:r w:rsidR="00D15226">
        <w:t>7,8</w:t>
      </w:r>
      <w:r w:rsidRPr="00960961">
        <w:t xml:space="preserve">%) , что на </w:t>
      </w:r>
      <w:r w:rsidR="00D15226">
        <w:t>2667,2</w:t>
      </w:r>
      <w:r w:rsidRPr="00960961">
        <w:t xml:space="preserve"> тыс.рублей или на </w:t>
      </w:r>
      <w:r w:rsidR="00593DB0" w:rsidRPr="00960961">
        <w:t>8</w:t>
      </w:r>
      <w:r w:rsidR="00D15226">
        <w:t>6,5</w:t>
      </w:r>
      <w:r w:rsidRPr="00960961">
        <w:t xml:space="preserve">% меньше ожидаемого исполнения в 2021 году, </w:t>
      </w:r>
      <w:r w:rsidR="00DA5EDB" w:rsidRPr="00960961">
        <w:t xml:space="preserve"> .</w:t>
      </w:r>
    </w:p>
    <w:p w:rsidR="001E0240" w:rsidRPr="00960961" w:rsidRDefault="009946A4" w:rsidP="00223C83">
      <w:pPr>
        <w:ind w:firstLine="709"/>
        <w:jc w:val="both"/>
        <w:rPr>
          <w:color w:val="000000"/>
        </w:rPr>
      </w:pPr>
      <w:r w:rsidRPr="00960961">
        <w:rPr>
          <w:color w:val="000000"/>
        </w:rPr>
        <w:t>Суммы безвозмездных поступлений в проекте решения соответствуют сум-</w:t>
      </w:r>
      <w:r w:rsidRPr="00960961">
        <w:rPr>
          <w:color w:val="000000"/>
        </w:rPr>
        <w:br/>
        <w:t xml:space="preserve">мам, предусмотренным для муниципальных образований в бюджете </w:t>
      </w:r>
      <w:r w:rsidR="00FC7456" w:rsidRPr="00960961">
        <w:rPr>
          <w:color w:val="000000"/>
        </w:rPr>
        <w:t>Усть-Калманского</w:t>
      </w:r>
      <w:r w:rsidRPr="00960961">
        <w:rPr>
          <w:color w:val="000000"/>
        </w:rPr>
        <w:t xml:space="preserve"> района.</w:t>
      </w:r>
    </w:p>
    <w:p w:rsidR="009946A4" w:rsidRPr="00094A62" w:rsidRDefault="009946A4" w:rsidP="00223C83">
      <w:pPr>
        <w:ind w:firstLine="709"/>
        <w:jc w:val="both"/>
        <w:rPr>
          <w:sz w:val="28"/>
          <w:szCs w:val="28"/>
        </w:rPr>
      </w:pPr>
    </w:p>
    <w:p w:rsidR="001E0240" w:rsidRPr="00960961" w:rsidRDefault="00881167" w:rsidP="00881167">
      <w:pPr>
        <w:pStyle w:val="a6"/>
        <w:spacing w:after="0"/>
        <w:ind w:left="0" w:firstLine="709"/>
        <w:rPr>
          <w:b/>
        </w:rPr>
      </w:pPr>
      <w:r>
        <w:rPr>
          <w:b/>
        </w:rPr>
        <w:t xml:space="preserve">                  </w:t>
      </w:r>
      <w:r w:rsidR="00771546">
        <w:rPr>
          <w:b/>
        </w:rPr>
        <w:t xml:space="preserve">                     </w:t>
      </w:r>
      <w:r>
        <w:rPr>
          <w:b/>
        </w:rPr>
        <w:t xml:space="preserve">  </w:t>
      </w:r>
      <w:r w:rsidR="006F745B">
        <w:rPr>
          <w:b/>
        </w:rPr>
        <w:t>6</w:t>
      </w:r>
      <w:r>
        <w:rPr>
          <w:b/>
        </w:rPr>
        <w:t>.</w:t>
      </w:r>
      <w:r w:rsidR="00771546">
        <w:rPr>
          <w:b/>
        </w:rPr>
        <w:t xml:space="preserve"> </w:t>
      </w:r>
      <w:r w:rsidR="001E0240" w:rsidRPr="00960961">
        <w:rPr>
          <w:b/>
        </w:rPr>
        <w:t xml:space="preserve">Расходы </w:t>
      </w:r>
      <w:r w:rsidR="00771546">
        <w:rPr>
          <w:b/>
        </w:rPr>
        <w:t>проекта  бюджета</w:t>
      </w:r>
    </w:p>
    <w:p w:rsidR="001E0240" w:rsidRPr="00960961" w:rsidRDefault="001E0240" w:rsidP="001E0240">
      <w:pPr>
        <w:pStyle w:val="a6"/>
        <w:spacing w:after="0"/>
        <w:jc w:val="center"/>
        <w:rPr>
          <w:b/>
        </w:rPr>
      </w:pPr>
    </w:p>
    <w:p w:rsidR="00C833FB" w:rsidRPr="009279D0" w:rsidRDefault="00C833FB" w:rsidP="006B5EA1">
      <w:pPr>
        <w:jc w:val="both"/>
        <w:rPr>
          <w:sz w:val="28"/>
          <w:szCs w:val="28"/>
          <w:lang w:eastAsia="ar-SA"/>
        </w:rPr>
      </w:pPr>
      <w:r w:rsidRPr="00960961">
        <w:t xml:space="preserve">                Структура расходов</w:t>
      </w:r>
      <w:r w:rsidR="00771546">
        <w:t xml:space="preserve"> проекта</w:t>
      </w:r>
      <w:r w:rsidRPr="00960961">
        <w:t xml:space="preserve"> бюджета </w:t>
      </w:r>
      <w:r w:rsidR="006C1F7B">
        <w:t>Усть-Калманского</w:t>
      </w:r>
      <w:r w:rsidRPr="00960961">
        <w:t xml:space="preserve"> сельсовета на 2022 год в сравнении с </w:t>
      </w:r>
      <w:r w:rsidR="009B3657" w:rsidRPr="00960961">
        <w:t xml:space="preserve">ожидаемыми </w:t>
      </w:r>
      <w:r w:rsidRPr="00960961">
        <w:t>расходами текущего года представлена в таблице №5</w:t>
      </w:r>
    </w:p>
    <w:p w:rsidR="001E0240" w:rsidRPr="00C833FB" w:rsidRDefault="001E0240" w:rsidP="00861B89">
      <w:pPr>
        <w:jc w:val="both"/>
      </w:pP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Pr="00507468">
        <w:rPr>
          <w:sz w:val="28"/>
          <w:szCs w:val="28"/>
        </w:rPr>
        <w:tab/>
      </w:r>
      <w:r w:rsidR="00C833FB">
        <w:rPr>
          <w:sz w:val="28"/>
          <w:szCs w:val="28"/>
        </w:rPr>
        <w:t xml:space="preserve">          </w:t>
      </w:r>
      <w:r w:rsidRPr="00C833FB">
        <w:t xml:space="preserve">Таблица № </w:t>
      </w:r>
      <w:r w:rsidR="00C833FB" w:rsidRPr="00C833FB">
        <w:t>5</w:t>
      </w:r>
      <w:r w:rsidRPr="00C833FB">
        <w:t xml:space="preserve">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992"/>
        <w:gridCol w:w="993"/>
        <w:gridCol w:w="992"/>
        <w:gridCol w:w="1134"/>
        <w:gridCol w:w="1134"/>
        <w:gridCol w:w="1276"/>
      </w:tblGrid>
      <w:tr w:rsidR="00034F0C" w:rsidRPr="00507468" w:rsidTr="00881167">
        <w:tc>
          <w:tcPr>
            <w:tcW w:w="3119" w:type="dxa"/>
            <w:vMerge w:val="restart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992" w:type="dxa"/>
            <w:vMerge w:val="restart"/>
          </w:tcPr>
          <w:p w:rsidR="00034F0C" w:rsidRPr="00507468" w:rsidRDefault="00034F0C" w:rsidP="003854BE">
            <w:pPr>
              <w:ind w:right="-167"/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Раздел</w:t>
            </w:r>
          </w:p>
        </w:tc>
        <w:tc>
          <w:tcPr>
            <w:tcW w:w="993" w:type="dxa"/>
            <w:vMerge w:val="restart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507468">
              <w:rPr>
                <w:sz w:val="20"/>
                <w:szCs w:val="20"/>
              </w:rPr>
              <w:t xml:space="preserve"> год</w:t>
            </w:r>
          </w:p>
          <w:p w:rsidR="00034F0C" w:rsidRPr="00507468" w:rsidRDefault="00D15226" w:rsidP="00496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Ожидаемое исполнение</w:t>
            </w:r>
          </w:p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034F0C" w:rsidRPr="00507468" w:rsidRDefault="00034F0C" w:rsidP="00507468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Проект 202</w:t>
            </w:r>
            <w:r>
              <w:rPr>
                <w:sz w:val="20"/>
                <w:szCs w:val="20"/>
              </w:rPr>
              <w:t>2</w:t>
            </w:r>
            <w:r w:rsidRPr="00507468">
              <w:rPr>
                <w:sz w:val="20"/>
                <w:szCs w:val="20"/>
              </w:rPr>
              <w:t>г к плану 20</w:t>
            </w:r>
            <w:r>
              <w:rPr>
                <w:sz w:val="20"/>
                <w:szCs w:val="20"/>
              </w:rPr>
              <w:t>21</w:t>
            </w:r>
          </w:p>
        </w:tc>
      </w:tr>
      <w:tr w:rsidR="00034F0C" w:rsidRPr="00507468" w:rsidTr="00881167">
        <w:tc>
          <w:tcPr>
            <w:tcW w:w="3119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34F0C" w:rsidRPr="00507468" w:rsidRDefault="00034F0C" w:rsidP="009263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Доля в расходах</w:t>
            </w:r>
          </w:p>
          <w:p w:rsidR="00034F0C" w:rsidRPr="00507468" w:rsidRDefault="00034F0C" w:rsidP="00926310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(%)</w:t>
            </w:r>
          </w:p>
        </w:tc>
        <w:tc>
          <w:tcPr>
            <w:tcW w:w="1134" w:type="dxa"/>
          </w:tcPr>
          <w:p w:rsidR="00034F0C" w:rsidRPr="00507468" w:rsidRDefault="00034F0C" w:rsidP="003854BE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(+/-)</w:t>
            </w:r>
          </w:p>
          <w:p w:rsidR="00034F0C" w:rsidRPr="00FD74E7" w:rsidRDefault="00034F0C" w:rsidP="003854BE">
            <w:pPr>
              <w:rPr>
                <w:sz w:val="18"/>
                <w:szCs w:val="18"/>
              </w:rPr>
            </w:pPr>
            <w:r w:rsidRPr="00FD74E7">
              <w:rPr>
                <w:sz w:val="18"/>
                <w:szCs w:val="18"/>
              </w:rPr>
              <w:t>Тыс. руб.</w:t>
            </w:r>
          </w:p>
        </w:tc>
        <w:tc>
          <w:tcPr>
            <w:tcW w:w="1276" w:type="dxa"/>
          </w:tcPr>
          <w:p w:rsidR="00034F0C" w:rsidRPr="00507468" w:rsidRDefault="00034F0C" w:rsidP="00C62F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034F0C" w:rsidRPr="00FB350C" w:rsidTr="00881167">
        <w:tc>
          <w:tcPr>
            <w:tcW w:w="3119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34F0C" w:rsidRPr="00507468" w:rsidRDefault="00034F0C" w:rsidP="00496624">
            <w:pPr>
              <w:rPr>
                <w:sz w:val="20"/>
                <w:szCs w:val="20"/>
              </w:rPr>
            </w:pPr>
            <w:r w:rsidRPr="00507468">
              <w:rPr>
                <w:sz w:val="20"/>
                <w:szCs w:val="20"/>
              </w:rPr>
              <w:t>7</w:t>
            </w:r>
          </w:p>
        </w:tc>
      </w:tr>
      <w:tr w:rsidR="00034F0C" w:rsidRPr="00FB350C" w:rsidTr="00881167">
        <w:trPr>
          <w:trHeight w:val="214"/>
        </w:trPr>
        <w:tc>
          <w:tcPr>
            <w:tcW w:w="3119" w:type="dxa"/>
          </w:tcPr>
          <w:p w:rsidR="00034F0C" w:rsidRPr="00B757FF" w:rsidRDefault="00034F0C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34F0C" w:rsidRPr="00B757FF" w:rsidRDefault="00034F0C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93" w:type="dxa"/>
          </w:tcPr>
          <w:p w:rsidR="00034F0C" w:rsidRPr="00B757FF" w:rsidRDefault="00D15226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8338,8</w:t>
            </w:r>
          </w:p>
        </w:tc>
        <w:tc>
          <w:tcPr>
            <w:tcW w:w="992" w:type="dxa"/>
          </w:tcPr>
          <w:p w:rsidR="00034F0C" w:rsidRPr="00B757FF" w:rsidRDefault="006C1F7B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7286,2</w:t>
            </w:r>
          </w:p>
        </w:tc>
        <w:tc>
          <w:tcPr>
            <w:tcW w:w="1134" w:type="dxa"/>
          </w:tcPr>
          <w:p w:rsidR="00034F0C" w:rsidRPr="00B757FF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</w:t>
            </w:r>
          </w:p>
        </w:tc>
        <w:tc>
          <w:tcPr>
            <w:tcW w:w="1134" w:type="dxa"/>
          </w:tcPr>
          <w:p w:rsidR="00034F0C" w:rsidRPr="00B757FF" w:rsidRDefault="00BE1F43" w:rsidP="004D1F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-1052,6</w:t>
            </w:r>
          </w:p>
        </w:tc>
        <w:tc>
          <w:tcPr>
            <w:tcW w:w="1276" w:type="dxa"/>
          </w:tcPr>
          <w:p w:rsidR="00034F0C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12,6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993" w:type="dxa"/>
          </w:tcPr>
          <w:p w:rsidR="00B757FF" w:rsidRDefault="00D15226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553,0</w:t>
            </w:r>
          </w:p>
        </w:tc>
        <w:tc>
          <w:tcPr>
            <w:tcW w:w="992" w:type="dxa"/>
          </w:tcPr>
          <w:p w:rsidR="00B757FF" w:rsidRDefault="006C1F7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553,1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+0,1</w:t>
            </w:r>
          </w:p>
        </w:tc>
        <w:tc>
          <w:tcPr>
            <w:tcW w:w="1276" w:type="dxa"/>
          </w:tcPr>
          <w:p w:rsidR="00B757FF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</w:tcPr>
          <w:p w:rsidR="00B757FF" w:rsidRPr="0020376B" w:rsidRDefault="00B757FF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993" w:type="dxa"/>
          </w:tcPr>
          <w:p w:rsidR="00B757FF" w:rsidRDefault="00D15226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1478,0</w:t>
            </w:r>
          </w:p>
        </w:tc>
        <w:tc>
          <w:tcPr>
            <w:tcW w:w="992" w:type="dxa"/>
          </w:tcPr>
          <w:p w:rsidR="00B757FF" w:rsidRDefault="006C1F7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1908,7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+430,7</w:t>
            </w:r>
          </w:p>
        </w:tc>
        <w:tc>
          <w:tcPr>
            <w:tcW w:w="1276" w:type="dxa"/>
          </w:tcPr>
          <w:p w:rsidR="00B757FF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</w:t>
            </w:r>
          </w:p>
        </w:tc>
      </w:tr>
      <w:tr w:rsidR="006C1F7B" w:rsidRPr="00FB350C" w:rsidTr="00881167">
        <w:trPr>
          <w:trHeight w:val="214"/>
        </w:trPr>
        <w:tc>
          <w:tcPr>
            <w:tcW w:w="3119" w:type="dxa"/>
          </w:tcPr>
          <w:p w:rsidR="006C1F7B" w:rsidRPr="00B757FF" w:rsidRDefault="006C1F7B" w:rsidP="003854B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</w:tcPr>
          <w:p w:rsidR="006C1F7B" w:rsidRDefault="006C1F7B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993" w:type="dxa"/>
          </w:tcPr>
          <w:p w:rsidR="006C1F7B" w:rsidRDefault="00D15226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1F7B" w:rsidRDefault="006C1F7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6C1F7B" w:rsidRDefault="006C1F7B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C1F7B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</w:tc>
        <w:tc>
          <w:tcPr>
            <w:tcW w:w="1276" w:type="dxa"/>
          </w:tcPr>
          <w:p w:rsidR="006C1F7B" w:rsidRDefault="006C1F7B" w:rsidP="000C7BC2">
            <w:pPr>
              <w:rPr>
                <w:sz w:val="20"/>
                <w:szCs w:val="20"/>
              </w:rPr>
            </w:pPr>
          </w:p>
        </w:tc>
      </w:tr>
      <w:tr w:rsidR="00B757FF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757FF" w:rsidRPr="00B757FF" w:rsidRDefault="00B757FF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B757FF" w:rsidRPr="0020376B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993" w:type="dxa"/>
          </w:tcPr>
          <w:p w:rsidR="00B757FF" w:rsidRDefault="00D15226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757FF" w:rsidRDefault="006C1F7B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+65,0</w:t>
            </w:r>
          </w:p>
        </w:tc>
        <w:tc>
          <w:tcPr>
            <w:tcW w:w="1276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E1F43" w:rsidRPr="00FB350C" w:rsidTr="00881167">
        <w:trPr>
          <w:trHeight w:val="214"/>
        </w:trPr>
        <w:tc>
          <w:tcPr>
            <w:tcW w:w="3119" w:type="dxa"/>
            <w:vAlign w:val="bottom"/>
          </w:tcPr>
          <w:p w:rsidR="00BE1F43" w:rsidRPr="00B757FF" w:rsidRDefault="00BE1F43" w:rsidP="003F2066">
            <w:pPr>
              <w:jc w:val="both"/>
              <w:rPr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BE1F43" w:rsidRPr="0020376B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3" w:type="dxa"/>
          </w:tcPr>
          <w:p w:rsidR="00BE1F43" w:rsidRDefault="00BE1F4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6307,8</w:t>
            </w:r>
          </w:p>
        </w:tc>
        <w:tc>
          <w:tcPr>
            <w:tcW w:w="992" w:type="dxa"/>
          </w:tcPr>
          <w:p w:rsidR="00BE1F43" w:rsidRDefault="00BE1F43" w:rsidP="00034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4659,4</w:t>
            </w:r>
          </w:p>
        </w:tc>
        <w:tc>
          <w:tcPr>
            <w:tcW w:w="1134" w:type="dxa"/>
          </w:tcPr>
          <w:p w:rsidR="00BE1F43" w:rsidRDefault="00BE1F43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F43" w:rsidRPr="00BE1F43" w:rsidRDefault="00BE1F43" w:rsidP="00BE1F43">
            <w:pPr>
              <w:rPr>
                <w:sz w:val="20"/>
                <w:szCs w:val="20"/>
              </w:rPr>
            </w:pPr>
            <w:r w:rsidRPr="00BE1F43">
              <w:rPr>
                <w:sz w:val="20"/>
                <w:szCs w:val="20"/>
              </w:rPr>
              <w:t>-1648,4</w:t>
            </w:r>
          </w:p>
        </w:tc>
        <w:tc>
          <w:tcPr>
            <w:tcW w:w="1276" w:type="dxa"/>
          </w:tcPr>
          <w:p w:rsidR="00BE1F43" w:rsidRPr="00BE1F43" w:rsidRDefault="00BE1F43" w:rsidP="00BE1F43">
            <w:pPr>
              <w:rPr>
                <w:sz w:val="20"/>
                <w:szCs w:val="20"/>
              </w:rPr>
            </w:pPr>
            <w:r w:rsidRPr="00BE1F43">
              <w:rPr>
                <w:sz w:val="20"/>
                <w:szCs w:val="20"/>
              </w:rPr>
              <w:t>26,1</w:t>
            </w:r>
          </w:p>
        </w:tc>
      </w:tr>
      <w:tr w:rsidR="00BE1F43" w:rsidRPr="00B81BE4" w:rsidTr="00881167">
        <w:tc>
          <w:tcPr>
            <w:tcW w:w="3119" w:type="dxa"/>
          </w:tcPr>
          <w:p w:rsidR="00BE1F43" w:rsidRPr="00B757FF" w:rsidRDefault="00BE1F43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BE1F43" w:rsidRPr="00B757FF" w:rsidRDefault="00BE1F43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93" w:type="dxa"/>
          </w:tcPr>
          <w:p w:rsidR="00BE1F43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200,8</w:t>
            </w:r>
          </w:p>
        </w:tc>
        <w:tc>
          <w:tcPr>
            <w:tcW w:w="992" w:type="dxa"/>
          </w:tcPr>
          <w:p w:rsidR="00BE1F43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201,6</w:t>
            </w:r>
          </w:p>
        </w:tc>
        <w:tc>
          <w:tcPr>
            <w:tcW w:w="1134" w:type="dxa"/>
          </w:tcPr>
          <w:p w:rsidR="00BE1F43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BE1F43" w:rsidRPr="00BE1F43" w:rsidRDefault="00BE1F43" w:rsidP="00BE1F43">
            <w:pPr>
              <w:rPr>
                <w:b/>
                <w:sz w:val="20"/>
                <w:szCs w:val="20"/>
              </w:rPr>
            </w:pPr>
            <w:r w:rsidRPr="00BE1F43">
              <w:rPr>
                <w:b/>
                <w:sz w:val="20"/>
                <w:szCs w:val="20"/>
              </w:rPr>
              <w:t>0,8</w:t>
            </w:r>
          </w:p>
        </w:tc>
        <w:tc>
          <w:tcPr>
            <w:tcW w:w="1276" w:type="dxa"/>
          </w:tcPr>
          <w:p w:rsidR="00BE1F43" w:rsidRPr="00BE1F43" w:rsidRDefault="00BE1F43" w:rsidP="00BE1F43">
            <w:pPr>
              <w:rPr>
                <w:b/>
                <w:sz w:val="20"/>
                <w:szCs w:val="20"/>
              </w:rPr>
            </w:pPr>
            <w:r w:rsidRPr="00BE1F43">
              <w:rPr>
                <w:b/>
                <w:sz w:val="20"/>
                <w:szCs w:val="20"/>
              </w:rPr>
              <w:t>0,4</w:t>
            </w:r>
          </w:p>
        </w:tc>
      </w:tr>
      <w:tr w:rsidR="00BE1F43" w:rsidRPr="00B81BE4" w:rsidTr="00881167">
        <w:tc>
          <w:tcPr>
            <w:tcW w:w="3119" w:type="dxa"/>
            <w:vAlign w:val="bottom"/>
          </w:tcPr>
          <w:p w:rsidR="00BE1F43" w:rsidRPr="00B757FF" w:rsidRDefault="00BE1F43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BE1F43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993" w:type="dxa"/>
          </w:tcPr>
          <w:p w:rsidR="00BE1F43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200,8</w:t>
            </w:r>
          </w:p>
        </w:tc>
        <w:tc>
          <w:tcPr>
            <w:tcW w:w="992" w:type="dxa"/>
          </w:tcPr>
          <w:p w:rsidR="00BE1F43" w:rsidRDefault="00BE1F43" w:rsidP="002D3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134" w:type="dxa"/>
          </w:tcPr>
          <w:p w:rsidR="00BE1F43" w:rsidRDefault="00BE1F43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E1F43" w:rsidRDefault="00BE1F43" w:rsidP="00BE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-1,2</w:t>
            </w:r>
          </w:p>
        </w:tc>
        <w:tc>
          <w:tcPr>
            <w:tcW w:w="1276" w:type="dxa"/>
          </w:tcPr>
          <w:p w:rsidR="00BE1F43" w:rsidRDefault="00BE1F43" w:rsidP="00BE1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B757FF" w:rsidRPr="00B81BE4" w:rsidTr="00881167">
        <w:tc>
          <w:tcPr>
            <w:tcW w:w="3119" w:type="dxa"/>
            <w:vAlign w:val="bottom"/>
          </w:tcPr>
          <w:p w:rsidR="00B757FF" w:rsidRPr="00B757FF" w:rsidRDefault="00B757FF" w:rsidP="003F2066">
            <w:pPr>
              <w:rPr>
                <w:bCs/>
                <w:color w:val="000000"/>
                <w:sz w:val="20"/>
                <w:szCs w:val="20"/>
              </w:rPr>
            </w:pPr>
            <w:r w:rsidRPr="00B757FF">
              <w:rPr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993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757FF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757FF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+0,2</w:t>
            </w:r>
          </w:p>
        </w:tc>
        <w:tc>
          <w:tcPr>
            <w:tcW w:w="1276" w:type="dxa"/>
          </w:tcPr>
          <w:p w:rsidR="00B757FF" w:rsidRDefault="00B757FF" w:rsidP="000C7BC2">
            <w:pPr>
              <w:rPr>
                <w:sz w:val="20"/>
                <w:szCs w:val="20"/>
              </w:rPr>
            </w:pPr>
          </w:p>
        </w:tc>
      </w:tr>
      <w:tr w:rsidR="00B757FF" w:rsidRPr="00B81BE4" w:rsidTr="00881167">
        <w:tc>
          <w:tcPr>
            <w:tcW w:w="3119" w:type="dxa"/>
          </w:tcPr>
          <w:p w:rsidR="00B757FF" w:rsidRPr="00B757FF" w:rsidRDefault="00B757FF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B757FF" w:rsidRPr="00B757FF" w:rsidRDefault="00B757FF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93" w:type="dxa"/>
          </w:tcPr>
          <w:p w:rsidR="00B757FF" w:rsidRPr="00B757FF" w:rsidRDefault="00D1522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5279,9</w:t>
            </w:r>
          </w:p>
        </w:tc>
        <w:tc>
          <w:tcPr>
            <w:tcW w:w="992" w:type="dxa"/>
          </w:tcPr>
          <w:p w:rsidR="00B757FF" w:rsidRPr="00B757FF" w:rsidRDefault="002D3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3000,6</w:t>
            </w:r>
          </w:p>
        </w:tc>
        <w:tc>
          <w:tcPr>
            <w:tcW w:w="1134" w:type="dxa"/>
          </w:tcPr>
          <w:p w:rsidR="00B757FF" w:rsidRPr="00B757FF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B757FF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-2279,3</w:t>
            </w:r>
          </w:p>
        </w:tc>
        <w:tc>
          <w:tcPr>
            <w:tcW w:w="1276" w:type="dxa"/>
          </w:tcPr>
          <w:p w:rsidR="00B757FF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43,2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 w:rsidRPr="00B757FF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993" w:type="dxa"/>
          </w:tcPr>
          <w:p w:rsidR="00856110" w:rsidRDefault="00D1522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5279,9</w:t>
            </w:r>
          </w:p>
        </w:tc>
        <w:tc>
          <w:tcPr>
            <w:tcW w:w="992" w:type="dxa"/>
          </w:tcPr>
          <w:p w:rsidR="00856110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BE1F43" w:rsidP="003F2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-2279,9</w:t>
            </w:r>
          </w:p>
        </w:tc>
        <w:tc>
          <w:tcPr>
            <w:tcW w:w="1276" w:type="dxa"/>
          </w:tcPr>
          <w:p w:rsidR="00856110" w:rsidRDefault="00BE1F43" w:rsidP="00856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43,2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993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1276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</w:tr>
      <w:tr w:rsidR="00856110" w:rsidRPr="00B757FF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93" w:type="dxa"/>
          </w:tcPr>
          <w:p w:rsidR="00856110" w:rsidRPr="00B757FF" w:rsidRDefault="00D1522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5872,2</w:t>
            </w:r>
          </w:p>
        </w:tc>
        <w:tc>
          <w:tcPr>
            <w:tcW w:w="992" w:type="dxa"/>
          </w:tcPr>
          <w:p w:rsidR="00856110" w:rsidRPr="00B757FF" w:rsidRDefault="002D3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854,7</w:t>
            </w:r>
          </w:p>
        </w:tc>
        <w:tc>
          <w:tcPr>
            <w:tcW w:w="1134" w:type="dxa"/>
          </w:tcPr>
          <w:p w:rsidR="00856110" w:rsidRPr="00B757FF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</w:t>
            </w:r>
          </w:p>
        </w:tc>
        <w:tc>
          <w:tcPr>
            <w:tcW w:w="1134" w:type="dxa"/>
          </w:tcPr>
          <w:p w:rsidR="00856110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-5017,8</w:t>
            </w:r>
          </w:p>
        </w:tc>
        <w:tc>
          <w:tcPr>
            <w:tcW w:w="1276" w:type="dxa"/>
          </w:tcPr>
          <w:p w:rsidR="00856110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85,4</w:t>
            </w:r>
          </w:p>
        </w:tc>
      </w:tr>
      <w:tr w:rsidR="00CA0E3B" w:rsidRPr="00B757FF" w:rsidTr="00881167">
        <w:tc>
          <w:tcPr>
            <w:tcW w:w="3119" w:type="dxa"/>
          </w:tcPr>
          <w:p w:rsidR="00CA0E3B" w:rsidRPr="00CA0E3B" w:rsidRDefault="00CA0E3B" w:rsidP="003854BE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  <w:r w:rsidRPr="00CA0E3B">
              <w:rPr>
                <w:sz w:val="20"/>
                <w:szCs w:val="20"/>
              </w:rPr>
              <w:t>0502</w:t>
            </w:r>
          </w:p>
        </w:tc>
        <w:tc>
          <w:tcPr>
            <w:tcW w:w="993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E3B" w:rsidRPr="00CA0E3B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134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0E3B" w:rsidRPr="00CA0E3B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+170,0</w:t>
            </w:r>
          </w:p>
        </w:tc>
        <w:tc>
          <w:tcPr>
            <w:tcW w:w="1276" w:type="dxa"/>
          </w:tcPr>
          <w:p w:rsidR="00CA0E3B" w:rsidRPr="00CA0E3B" w:rsidRDefault="00CA0E3B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993" w:type="dxa"/>
          </w:tcPr>
          <w:p w:rsidR="00856110" w:rsidRDefault="00D1522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5872,2</w:t>
            </w:r>
          </w:p>
        </w:tc>
        <w:tc>
          <w:tcPr>
            <w:tcW w:w="992" w:type="dxa"/>
          </w:tcPr>
          <w:p w:rsidR="00856110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434,7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BE1F43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-5437,5</w:t>
            </w:r>
          </w:p>
        </w:tc>
        <w:tc>
          <w:tcPr>
            <w:tcW w:w="1276" w:type="dxa"/>
          </w:tcPr>
          <w:p w:rsidR="00856110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</w:tc>
      </w:tr>
      <w:tr w:rsidR="002D3393" w:rsidRPr="00B81BE4" w:rsidTr="00881167">
        <w:tc>
          <w:tcPr>
            <w:tcW w:w="3119" w:type="dxa"/>
          </w:tcPr>
          <w:p w:rsidR="002D3393" w:rsidRPr="002D3393" w:rsidRDefault="002D3393" w:rsidP="003854BE">
            <w:pPr>
              <w:rPr>
                <w:b/>
                <w:sz w:val="20"/>
                <w:szCs w:val="20"/>
              </w:rPr>
            </w:pPr>
            <w:r w:rsidRPr="002D3393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992" w:type="dxa"/>
          </w:tcPr>
          <w:p w:rsidR="002D3393" w:rsidRPr="002D3393" w:rsidRDefault="002D3393" w:rsidP="000C7BC2">
            <w:pPr>
              <w:rPr>
                <w:b/>
                <w:sz w:val="20"/>
                <w:szCs w:val="20"/>
              </w:rPr>
            </w:pPr>
            <w:r w:rsidRPr="002D3393">
              <w:rPr>
                <w:b/>
                <w:sz w:val="20"/>
                <w:szCs w:val="20"/>
              </w:rPr>
              <w:t>0600</w:t>
            </w:r>
          </w:p>
        </w:tc>
        <w:tc>
          <w:tcPr>
            <w:tcW w:w="993" w:type="dxa"/>
          </w:tcPr>
          <w:p w:rsidR="002D3393" w:rsidRPr="002D3393" w:rsidRDefault="002D3393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D3393" w:rsidRPr="002D3393" w:rsidRDefault="002D3393" w:rsidP="000C7BC2">
            <w:pPr>
              <w:rPr>
                <w:b/>
                <w:sz w:val="20"/>
                <w:szCs w:val="20"/>
              </w:rPr>
            </w:pPr>
            <w:r w:rsidRPr="002D3393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2D3393" w:rsidRPr="002D3393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2D3393" w:rsidRPr="002D3393" w:rsidRDefault="00BE1F43" w:rsidP="005115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+10,0</w:t>
            </w:r>
          </w:p>
        </w:tc>
        <w:tc>
          <w:tcPr>
            <w:tcW w:w="1276" w:type="dxa"/>
          </w:tcPr>
          <w:p w:rsidR="002D3393" w:rsidRPr="002D3393" w:rsidRDefault="002D3393" w:rsidP="000C7BC2">
            <w:pPr>
              <w:rPr>
                <w:b/>
                <w:sz w:val="20"/>
                <w:szCs w:val="20"/>
              </w:rPr>
            </w:pPr>
          </w:p>
        </w:tc>
      </w:tr>
      <w:tr w:rsidR="002D3393" w:rsidRPr="00B81BE4" w:rsidTr="00881167">
        <w:tc>
          <w:tcPr>
            <w:tcW w:w="3119" w:type="dxa"/>
          </w:tcPr>
          <w:p w:rsidR="002D3393" w:rsidRDefault="002D3393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</w:tcPr>
          <w:p w:rsidR="002D3393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0603</w:t>
            </w:r>
          </w:p>
        </w:tc>
        <w:tc>
          <w:tcPr>
            <w:tcW w:w="993" w:type="dxa"/>
          </w:tcPr>
          <w:p w:rsidR="002D3393" w:rsidRDefault="002D3393" w:rsidP="000C7BC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3393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2D3393" w:rsidRDefault="002D3393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D3393" w:rsidRDefault="00BE1F43" w:rsidP="00511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+10,0</w:t>
            </w:r>
          </w:p>
        </w:tc>
        <w:tc>
          <w:tcPr>
            <w:tcW w:w="1276" w:type="dxa"/>
          </w:tcPr>
          <w:p w:rsidR="002D3393" w:rsidRDefault="002D3393" w:rsidP="000C7BC2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757FF" w:rsidRDefault="00856110" w:rsidP="003854BE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  <w:r w:rsidRPr="00B757FF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993" w:type="dxa"/>
          </w:tcPr>
          <w:p w:rsidR="00856110" w:rsidRPr="00B757FF" w:rsidRDefault="00856110" w:rsidP="000C7BC2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56110" w:rsidRPr="00B757FF" w:rsidRDefault="002D3393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856110" w:rsidRPr="00B757FF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856110" w:rsidRPr="00B757FF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+12,0</w:t>
            </w:r>
          </w:p>
        </w:tc>
        <w:tc>
          <w:tcPr>
            <w:tcW w:w="1276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993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0E3B" w:rsidRPr="00470078" w:rsidRDefault="002D3393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BE1F43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+12,0</w:t>
            </w:r>
          </w:p>
        </w:tc>
        <w:tc>
          <w:tcPr>
            <w:tcW w:w="1276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93" w:type="dxa"/>
          </w:tcPr>
          <w:p w:rsidR="00856110" w:rsidRPr="00B160F1" w:rsidRDefault="00D1522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962,0</w:t>
            </w:r>
          </w:p>
        </w:tc>
        <w:tc>
          <w:tcPr>
            <w:tcW w:w="992" w:type="dxa"/>
          </w:tcPr>
          <w:p w:rsidR="00856110" w:rsidRPr="00B160F1" w:rsidRDefault="002D3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970,0</w:t>
            </w:r>
          </w:p>
        </w:tc>
        <w:tc>
          <w:tcPr>
            <w:tcW w:w="1134" w:type="dxa"/>
          </w:tcPr>
          <w:p w:rsidR="00856110" w:rsidRPr="00B160F1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</w:t>
            </w:r>
          </w:p>
        </w:tc>
        <w:tc>
          <w:tcPr>
            <w:tcW w:w="1134" w:type="dxa"/>
          </w:tcPr>
          <w:p w:rsidR="00856110" w:rsidRPr="00B160F1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+8,0</w:t>
            </w:r>
          </w:p>
        </w:tc>
        <w:tc>
          <w:tcPr>
            <w:tcW w:w="1276" w:type="dxa"/>
          </w:tcPr>
          <w:p w:rsidR="00856110" w:rsidRPr="00B160F1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0,8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Pr="00470078" w:rsidRDefault="00470078" w:rsidP="003854BE">
            <w:pPr>
              <w:rPr>
                <w:sz w:val="20"/>
                <w:szCs w:val="20"/>
              </w:rPr>
            </w:pPr>
            <w:r w:rsidRPr="00470078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3" w:type="dxa"/>
          </w:tcPr>
          <w:p w:rsidR="00470078" w:rsidRPr="00470078" w:rsidRDefault="00D1522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952,0</w:t>
            </w:r>
          </w:p>
        </w:tc>
        <w:tc>
          <w:tcPr>
            <w:tcW w:w="992" w:type="dxa"/>
          </w:tcPr>
          <w:p w:rsidR="00470078" w:rsidRPr="00470078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  <w:tc>
          <w:tcPr>
            <w:tcW w:w="1134" w:type="dxa"/>
          </w:tcPr>
          <w:p w:rsidR="00470078" w:rsidRPr="00470078" w:rsidRDefault="00470078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+8,0</w:t>
            </w:r>
          </w:p>
        </w:tc>
        <w:tc>
          <w:tcPr>
            <w:tcW w:w="1276" w:type="dxa"/>
          </w:tcPr>
          <w:p w:rsidR="00470078" w:rsidRPr="00470078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993" w:type="dxa"/>
          </w:tcPr>
          <w:p w:rsidR="00856110" w:rsidRDefault="00D15226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856110" w:rsidRDefault="002D339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856110" w:rsidRDefault="00856110" w:rsidP="000C7BC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6110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Default="00BE1F43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93" w:type="dxa"/>
          </w:tcPr>
          <w:p w:rsidR="00856110" w:rsidRPr="00B160F1" w:rsidRDefault="00D1522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856110" w:rsidRPr="00B160F1" w:rsidRDefault="002D3393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89,7</w:t>
            </w:r>
          </w:p>
        </w:tc>
        <w:tc>
          <w:tcPr>
            <w:tcW w:w="1134" w:type="dxa"/>
          </w:tcPr>
          <w:p w:rsidR="00CA0E3B" w:rsidRPr="00B160F1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856110" w:rsidRPr="00B160F1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56110" w:rsidRPr="00B160F1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470078" w:rsidRPr="00B81BE4" w:rsidTr="00881167">
        <w:tc>
          <w:tcPr>
            <w:tcW w:w="3119" w:type="dxa"/>
          </w:tcPr>
          <w:p w:rsidR="00470078" w:rsidRDefault="00470078" w:rsidP="0038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470078" w:rsidRDefault="00470078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993" w:type="dxa"/>
          </w:tcPr>
          <w:p w:rsidR="00470078" w:rsidRPr="00470078" w:rsidRDefault="00D15226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992" w:type="dxa"/>
          </w:tcPr>
          <w:p w:rsidR="00470078" w:rsidRPr="00470078" w:rsidRDefault="002D3393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134" w:type="dxa"/>
          </w:tcPr>
          <w:p w:rsidR="00470078" w:rsidRPr="00470078" w:rsidRDefault="00470078" w:rsidP="00515BF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078" w:rsidRPr="00470078" w:rsidRDefault="00BE1F43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078" w:rsidRPr="00470078" w:rsidRDefault="00BE1F43" w:rsidP="00515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160F1" w:rsidRDefault="00856110" w:rsidP="003854BE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856110" w:rsidRPr="00B160F1" w:rsidRDefault="00856110" w:rsidP="000C7BC2">
            <w:pPr>
              <w:rPr>
                <w:b/>
                <w:sz w:val="20"/>
                <w:szCs w:val="20"/>
              </w:rPr>
            </w:pPr>
            <w:r w:rsidRPr="00B160F1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93" w:type="dxa"/>
          </w:tcPr>
          <w:p w:rsidR="00856110" w:rsidRPr="00B160F1" w:rsidRDefault="00D1522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205,8</w:t>
            </w:r>
          </w:p>
        </w:tc>
        <w:tc>
          <w:tcPr>
            <w:tcW w:w="992" w:type="dxa"/>
          </w:tcPr>
          <w:p w:rsidR="00856110" w:rsidRPr="00B160F1" w:rsidRDefault="002D339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417,0</w:t>
            </w:r>
          </w:p>
        </w:tc>
        <w:tc>
          <w:tcPr>
            <w:tcW w:w="1134" w:type="dxa"/>
          </w:tcPr>
          <w:p w:rsidR="00856110" w:rsidRPr="00B160F1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3,1</w:t>
            </w:r>
          </w:p>
        </w:tc>
        <w:tc>
          <w:tcPr>
            <w:tcW w:w="1134" w:type="dxa"/>
          </w:tcPr>
          <w:p w:rsidR="00856110" w:rsidRPr="00B160F1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+211,2</w:t>
            </w:r>
          </w:p>
        </w:tc>
        <w:tc>
          <w:tcPr>
            <w:tcW w:w="1276" w:type="dxa"/>
          </w:tcPr>
          <w:p w:rsidR="00856110" w:rsidRPr="00B160F1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102,6</w:t>
            </w:r>
          </w:p>
        </w:tc>
      </w:tr>
      <w:tr w:rsidR="008841CD" w:rsidRPr="00B81BE4" w:rsidTr="00881167">
        <w:tc>
          <w:tcPr>
            <w:tcW w:w="3119" w:type="dxa"/>
          </w:tcPr>
          <w:p w:rsidR="008841CD" w:rsidRDefault="008841CD" w:rsidP="00B16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8841CD" w:rsidRDefault="008841CD" w:rsidP="000C7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993" w:type="dxa"/>
          </w:tcPr>
          <w:p w:rsidR="008841CD" w:rsidRPr="008841CD" w:rsidRDefault="00D15226" w:rsidP="006B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205,8</w:t>
            </w:r>
          </w:p>
        </w:tc>
        <w:tc>
          <w:tcPr>
            <w:tcW w:w="992" w:type="dxa"/>
          </w:tcPr>
          <w:p w:rsidR="008841CD" w:rsidRPr="008841CD" w:rsidRDefault="002D3393" w:rsidP="006B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417,0</w:t>
            </w:r>
          </w:p>
        </w:tc>
        <w:tc>
          <w:tcPr>
            <w:tcW w:w="1134" w:type="dxa"/>
          </w:tcPr>
          <w:p w:rsidR="008841CD" w:rsidRPr="008841CD" w:rsidRDefault="008841CD" w:rsidP="006B68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41CD" w:rsidRPr="008841CD" w:rsidRDefault="00BE1F43" w:rsidP="006B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+211,2</w:t>
            </w:r>
          </w:p>
        </w:tc>
        <w:tc>
          <w:tcPr>
            <w:tcW w:w="1276" w:type="dxa"/>
          </w:tcPr>
          <w:p w:rsidR="008841CD" w:rsidRPr="008841CD" w:rsidRDefault="00BE1F43" w:rsidP="006B6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102,6</w:t>
            </w:r>
          </w:p>
        </w:tc>
      </w:tr>
      <w:tr w:rsidR="00856110" w:rsidRPr="00B81BE4" w:rsidTr="00881167">
        <w:tc>
          <w:tcPr>
            <w:tcW w:w="3119" w:type="dxa"/>
          </w:tcPr>
          <w:p w:rsidR="00856110" w:rsidRPr="00B81BE4" w:rsidRDefault="00856110" w:rsidP="003854BE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</w:tcPr>
          <w:p w:rsidR="00856110" w:rsidRPr="00B81BE4" w:rsidRDefault="00856110" w:rsidP="000C7BC2">
            <w:pPr>
              <w:rPr>
                <w:b/>
                <w:sz w:val="20"/>
                <w:szCs w:val="20"/>
              </w:rPr>
            </w:pPr>
            <w:r w:rsidRPr="00B81BE4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993" w:type="dxa"/>
          </w:tcPr>
          <w:p w:rsidR="00856110" w:rsidRPr="00B81BE4" w:rsidRDefault="00D1522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20949,2</w:t>
            </w:r>
          </w:p>
        </w:tc>
        <w:tc>
          <w:tcPr>
            <w:tcW w:w="992" w:type="dxa"/>
          </w:tcPr>
          <w:p w:rsidR="00856110" w:rsidRPr="00B81BE4" w:rsidRDefault="006B2164" w:rsidP="00034F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12 841,8</w:t>
            </w:r>
          </w:p>
        </w:tc>
        <w:tc>
          <w:tcPr>
            <w:tcW w:w="1134" w:type="dxa"/>
          </w:tcPr>
          <w:p w:rsidR="00856110" w:rsidRPr="00B81BE4" w:rsidRDefault="00264986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134" w:type="dxa"/>
          </w:tcPr>
          <w:p w:rsidR="00856110" w:rsidRPr="00B81BE4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-8107,4</w:t>
            </w:r>
          </w:p>
        </w:tc>
        <w:tc>
          <w:tcPr>
            <w:tcW w:w="1276" w:type="dxa"/>
          </w:tcPr>
          <w:p w:rsidR="00856110" w:rsidRPr="00B81BE4" w:rsidRDefault="00BE1F43" w:rsidP="000C7B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38,7</w:t>
            </w:r>
          </w:p>
        </w:tc>
      </w:tr>
    </w:tbl>
    <w:p w:rsidR="00771546" w:rsidRDefault="00C55213" w:rsidP="00C55213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</w:p>
    <w:p w:rsidR="00C55213" w:rsidRDefault="00C55213" w:rsidP="00C55213">
      <w:pPr>
        <w:ind w:firstLine="567"/>
        <w:jc w:val="both"/>
        <w:rPr>
          <w:color w:val="000000" w:themeColor="text1"/>
        </w:rPr>
      </w:pPr>
      <w:r w:rsidRPr="004E122E">
        <w:rPr>
          <w:color w:val="000000" w:themeColor="text1"/>
        </w:rPr>
        <w:t xml:space="preserve">Общий объем расходов бюджета </w:t>
      </w:r>
      <w:r w:rsidR="009815A0">
        <w:rPr>
          <w:color w:val="000000"/>
        </w:rPr>
        <w:t>Усть-Калманского</w:t>
      </w:r>
      <w:r w:rsidRPr="004E122E">
        <w:rPr>
          <w:color w:val="000000" w:themeColor="text1"/>
        </w:rPr>
        <w:t xml:space="preserve"> сельсовета 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год прогнозируется в сумме </w:t>
      </w:r>
      <w:r w:rsidR="00264986">
        <w:rPr>
          <w:color w:val="000000" w:themeColor="text1"/>
        </w:rPr>
        <w:t>12 841,8</w:t>
      </w:r>
      <w:r w:rsidRPr="004E122E">
        <w:rPr>
          <w:color w:val="000000" w:themeColor="text1"/>
        </w:rPr>
        <w:t xml:space="preserve"> тыс. рублей, это на </w:t>
      </w:r>
      <w:r w:rsidR="00BE1F43">
        <w:rPr>
          <w:color w:val="000000" w:themeColor="text1"/>
        </w:rPr>
        <w:t>38,7</w:t>
      </w:r>
      <w:r w:rsidRPr="004E122E">
        <w:rPr>
          <w:color w:val="000000" w:themeColor="text1"/>
        </w:rPr>
        <w:t xml:space="preserve">% </w:t>
      </w:r>
      <w:r w:rsidR="00BE1F43">
        <w:rPr>
          <w:color w:val="000000" w:themeColor="text1"/>
        </w:rPr>
        <w:t xml:space="preserve">или 8 107,4 тыс.рублей </w:t>
      </w:r>
      <w:r w:rsidRPr="004E122E">
        <w:rPr>
          <w:color w:val="000000" w:themeColor="text1"/>
        </w:rPr>
        <w:t xml:space="preserve">меньше </w:t>
      </w:r>
      <w:r>
        <w:rPr>
          <w:color w:val="000000" w:themeColor="text1"/>
        </w:rPr>
        <w:t>ожидаемых</w:t>
      </w:r>
      <w:r w:rsidRPr="004E122E">
        <w:rPr>
          <w:color w:val="000000" w:themeColor="text1"/>
        </w:rPr>
        <w:t xml:space="preserve"> расходов на 202</w:t>
      </w:r>
      <w:r>
        <w:rPr>
          <w:color w:val="000000" w:themeColor="text1"/>
        </w:rPr>
        <w:t>1</w:t>
      </w:r>
      <w:r w:rsidRPr="004E122E">
        <w:rPr>
          <w:color w:val="000000" w:themeColor="text1"/>
        </w:rPr>
        <w:t xml:space="preserve"> год. </w:t>
      </w:r>
    </w:p>
    <w:p w:rsidR="00EA0827" w:rsidRDefault="00C55213" w:rsidP="00771546">
      <w:pPr>
        <w:ind w:firstLine="567"/>
        <w:jc w:val="both"/>
        <w:rPr>
          <w:sz w:val="28"/>
          <w:szCs w:val="28"/>
        </w:rPr>
      </w:pPr>
      <w:r w:rsidRPr="00A732AC">
        <w:rPr>
          <w:color w:val="000000" w:themeColor="text1"/>
        </w:rPr>
        <w:t>Распределение бюджетных ассигнований по разделам, подразделам, целевым статьям</w:t>
      </w:r>
      <w:r>
        <w:rPr>
          <w:color w:val="000000" w:themeColor="text1"/>
        </w:rPr>
        <w:t>.</w:t>
      </w:r>
      <w:r w:rsidRPr="00A732AC">
        <w:rPr>
          <w:color w:val="000000" w:themeColor="text1"/>
        </w:rPr>
        <w:t xml:space="preserve"> группам, подгруппам видов расходов классификации расходов бюджета на 20</w:t>
      </w:r>
      <w:r>
        <w:rPr>
          <w:color w:val="000000" w:themeColor="text1"/>
        </w:rPr>
        <w:t>2</w:t>
      </w:r>
      <w:r w:rsidR="00693B13">
        <w:rPr>
          <w:color w:val="000000" w:themeColor="text1"/>
        </w:rPr>
        <w:t>2</w:t>
      </w:r>
      <w:r>
        <w:rPr>
          <w:color w:val="000000" w:themeColor="text1"/>
        </w:rPr>
        <w:t xml:space="preserve"> год  </w:t>
      </w:r>
      <w:r w:rsidRPr="00A732AC">
        <w:rPr>
          <w:color w:val="000000" w:themeColor="text1"/>
        </w:rPr>
        <w:t>представлено в приложени</w:t>
      </w:r>
      <w:r>
        <w:rPr>
          <w:color w:val="000000" w:themeColor="text1"/>
        </w:rPr>
        <w:t>ях</w:t>
      </w:r>
      <w:r w:rsidRPr="00A732AC">
        <w:rPr>
          <w:color w:val="000000" w:themeColor="text1"/>
        </w:rPr>
        <w:t xml:space="preserve"> </w:t>
      </w:r>
      <w:r w:rsidRPr="004E122E">
        <w:rPr>
          <w:color w:val="000000" w:themeColor="text1"/>
        </w:rPr>
        <w:t>№ </w:t>
      </w:r>
      <w:r>
        <w:rPr>
          <w:color w:val="000000" w:themeColor="text1"/>
        </w:rPr>
        <w:t>2,3,4</w:t>
      </w:r>
      <w:r w:rsidRPr="004E122E">
        <w:rPr>
          <w:color w:val="000000" w:themeColor="text1"/>
        </w:rPr>
        <w:t xml:space="preserve"> к проекту решения </w:t>
      </w:r>
      <w:r w:rsidR="009815A0">
        <w:rPr>
          <w:color w:val="000000"/>
        </w:rPr>
        <w:t>Усть-Калманского</w:t>
      </w:r>
      <w:r w:rsidRPr="004E122E">
        <w:rPr>
          <w:color w:val="000000" w:themeColor="text1"/>
        </w:rPr>
        <w:t xml:space="preserve"> сельского Совета депутатов Алтайского края «О бюджет</w:t>
      </w:r>
      <w:r>
        <w:rPr>
          <w:color w:val="000000" w:themeColor="text1"/>
        </w:rPr>
        <w:t>е</w:t>
      </w:r>
      <w:r w:rsidRPr="004E122E">
        <w:rPr>
          <w:color w:val="000000" w:themeColor="text1"/>
        </w:rPr>
        <w:t xml:space="preserve"> </w:t>
      </w:r>
      <w:r w:rsidR="009815A0">
        <w:rPr>
          <w:color w:val="000000"/>
        </w:rPr>
        <w:t>муниципального образования</w:t>
      </w:r>
      <w:r w:rsidR="009815A0" w:rsidRPr="00960961">
        <w:rPr>
          <w:color w:val="000000"/>
        </w:rPr>
        <w:t xml:space="preserve"> </w:t>
      </w:r>
      <w:r w:rsidR="009815A0">
        <w:rPr>
          <w:color w:val="000000"/>
        </w:rPr>
        <w:t>Усть-Калманск</w:t>
      </w:r>
      <w:r w:rsidR="00D91118">
        <w:rPr>
          <w:color w:val="000000"/>
        </w:rPr>
        <w:t>ий</w:t>
      </w:r>
      <w:r w:rsidR="009815A0" w:rsidRPr="00960961">
        <w:rPr>
          <w:color w:val="000000"/>
        </w:rPr>
        <w:t xml:space="preserve"> сельсовет</w:t>
      </w:r>
      <w:r w:rsidR="009815A0">
        <w:rPr>
          <w:color w:val="000000"/>
        </w:rPr>
        <w:t xml:space="preserve"> Усть-Калманского района Алтайского края</w:t>
      </w:r>
      <w:r w:rsidR="009815A0" w:rsidRPr="00960961">
        <w:rPr>
          <w:color w:val="000000"/>
        </w:rPr>
        <w:t xml:space="preserve"> </w:t>
      </w:r>
      <w:r w:rsidRPr="004E122E">
        <w:rPr>
          <w:color w:val="000000" w:themeColor="text1"/>
        </w:rPr>
        <w:t>на 202</w:t>
      </w:r>
      <w:r>
        <w:rPr>
          <w:color w:val="000000" w:themeColor="text1"/>
        </w:rPr>
        <w:t>2</w:t>
      </w:r>
      <w:r w:rsidRPr="004E122E">
        <w:rPr>
          <w:color w:val="000000" w:themeColor="text1"/>
        </w:rPr>
        <w:t xml:space="preserve"> </w:t>
      </w:r>
      <w:r>
        <w:rPr>
          <w:color w:val="000000" w:themeColor="text1"/>
        </w:rPr>
        <w:t>год</w:t>
      </w:r>
      <w:r w:rsidRPr="004E122E">
        <w:rPr>
          <w:color w:val="000000" w:themeColor="text1"/>
        </w:rPr>
        <w:t>».</w:t>
      </w:r>
    </w:p>
    <w:p w:rsidR="00C55213" w:rsidRPr="00881167" w:rsidRDefault="003F2066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0100 «Общегосударственные вопросы»</w:t>
      </w:r>
      <w:r w:rsidRPr="00881167">
        <w:t xml:space="preserve">, согласно проекту бюджета, </w:t>
      </w:r>
      <w:r w:rsidR="00B86D2B" w:rsidRPr="00881167">
        <w:t xml:space="preserve">ассигнования на 2022 год составят </w:t>
      </w:r>
      <w:r w:rsidR="00BE1F43">
        <w:t>7286,2</w:t>
      </w:r>
      <w:r w:rsidR="00B86D2B" w:rsidRPr="00881167">
        <w:t xml:space="preserve"> тыс.рублей или </w:t>
      </w:r>
      <w:r w:rsidR="008841CD">
        <w:t>56,7</w:t>
      </w:r>
      <w:r w:rsidR="00B86D2B" w:rsidRPr="00881167">
        <w:t xml:space="preserve">% от общей суммы расходов бюджета. Планируемые бюджетные ассигнования по данному разделу ниже ожидаемого </w:t>
      </w:r>
      <w:r w:rsidR="00B86D2B" w:rsidRPr="00881167">
        <w:lastRenderedPageBreak/>
        <w:t xml:space="preserve">исполнения  на </w:t>
      </w:r>
      <w:r w:rsidR="008841CD">
        <w:t>1</w:t>
      </w:r>
      <w:r w:rsidR="00BE1F43">
        <w:t> 052,6</w:t>
      </w:r>
      <w:r w:rsidR="008841CD">
        <w:t xml:space="preserve"> тыс.рублей или </w:t>
      </w:r>
      <w:r w:rsidR="00BE1F43">
        <w:t>12,6</w:t>
      </w:r>
      <w:r w:rsidR="00B86D2B" w:rsidRPr="00881167">
        <w:t>%. Наибольшее уменьшение планируется по подраздел</w:t>
      </w:r>
      <w:r w:rsidR="00BE1F43">
        <w:t>у</w:t>
      </w:r>
      <w:r w:rsidR="00C55213" w:rsidRPr="00881167">
        <w:t xml:space="preserve">: </w:t>
      </w:r>
      <w:r w:rsidR="00B86D2B" w:rsidRPr="00881167">
        <w:t>0113 «Другие общегос</w:t>
      </w:r>
      <w:r w:rsidR="00C55213" w:rsidRPr="00881167">
        <w:t>ударственные вопросы» на сумму 1</w:t>
      </w:r>
      <w:r w:rsidR="00BE1F43">
        <w:t> 648,4</w:t>
      </w:r>
      <w:r w:rsidR="00B86D2B" w:rsidRPr="00881167">
        <w:t xml:space="preserve"> тыс.рублей или </w:t>
      </w:r>
      <w:r w:rsidR="00BE1F43">
        <w:t>26,1</w:t>
      </w:r>
      <w:r w:rsidR="00C55213" w:rsidRPr="00881167">
        <w:t>%.</w:t>
      </w:r>
    </w:p>
    <w:p w:rsidR="001155D8" w:rsidRPr="00881167" w:rsidRDefault="001155D8" w:rsidP="00B86D2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0300 «Национальная безопасность и правоохранительная деятельность»</w:t>
      </w:r>
      <w:r w:rsidRPr="00881167">
        <w:t xml:space="preserve"> на 2022 год предусматриваются расходы в размере </w:t>
      </w:r>
      <w:r w:rsidR="00BE1F43">
        <w:t>201,6</w:t>
      </w:r>
      <w:r w:rsidRPr="00881167">
        <w:t xml:space="preserve"> тыс</w:t>
      </w:r>
      <w:r w:rsidR="00FD1DDE">
        <w:t>.</w:t>
      </w:r>
      <w:r w:rsidRPr="00881167">
        <w:t xml:space="preserve"> рублей. </w:t>
      </w:r>
      <w:r w:rsidR="00BD6935">
        <w:t xml:space="preserve">На </w:t>
      </w:r>
      <w:r w:rsidR="00BE1F43">
        <w:t>0,8</w:t>
      </w:r>
      <w:r w:rsidR="00BD6935">
        <w:t xml:space="preserve"> тыс</w:t>
      </w:r>
      <w:r w:rsidR="00D91118">
        <w:t xml:space="preserve"> </w:t>
      </w:r>
      <w:r w:rsidR="00BD6935">
        <w:t xml:space="preserve">.рублей </w:t>
      </w:r>
      <w:r w:rsidR="00BE1F43">
        <w:t>больше</w:t>
      </w:r>
      <w:r w:rsidR="00BD6935">
        <w:t xml:space="preserve"> ожидаемого исполнения в 2021 году или на </w:t>
      </w:r>
      <w:r w:rsidR="00BE1F43">
        <w:t>0,4</w:t>
      </w:r>
      <w:r w:rsidR="00BD6935">
        <w:t>%.</w:t>
      </w:r>
    </w:p>
    <w:p w:rsidR="003619BF" w:rsidRDefault="001155D8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0400 «Национальная экономика»</w:t>
      </w:r>
      <w:r w:rsidRPr="00881167">
        <w:t xml:space="preserve"> планируются на 2022 год расходы в сумме </w:t>
      </w:r>
      <w:r w:rsidR="00BE1F43">
        <w:t>3000,6</w:t>
      </w:r>
      <w:r w:rsidRPr="00881167">
        <w:t xml:space="preserve"> тыс.рублей, что на </w:t>
      </w:r>
      <w:r w:rsidR="00BE1F43">
        <w:t>2279,3</w:t>
      </w:r>
      <w:r w:rsidRPr="00881167">
        <w:t xml:space="preserve"> тыс.рублей  </w:t>
      </w:r>
      <w:r w:rsidR="00960961" w:rsidRPr="00881167">
        <w:t>меньше</w:t>
      </w:r>
      <w:r w:rsidRPr="00881167">
        <w:t xml:space="preserve"> расходов, ожидаемых в 2021 году. Расходы планируется у</w:t>
      </w:r>
      <w:r w:rsidR="00960961" w:rsidRPr="00881167">
        <w:t>меньшить</w:t>
      </w:r>
      <w:r w:rsidRPr="00881167">
        <w:t xml:space="preserve"> по подразделу 0409 «Дорожное хозяйство (дорожные фонды)»</w:t>
      </w:r>
      <w:r w:rsidR="003619BF">
        <w:t>, в 2021 году проводился капитальный ремонт автомобильных дорог.</w:t>
      </w:r>
      <w:r w:rsidR="00B86D2B" w:rsidRPr="00881167">
        <w:t xml:space="preserve"> </w:t>
      </w:r>
    </w:p>
    <w:p w:rsidR="004D7EDB" w:rsidRPr="00881167" w:rsidRDefault="004D7EDB" w:rsidP="004D7EDB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0500 «Жилищно-коммунальное хозяйство»</w:t>
      </w:r>
      <w:r w:rsidRPr="00881167">
        <w:t xml:space="preserve"> </w:t>
      </w:r>
      <w:r w:rsidR="00BD6935">
        <w:t xml:space="preserve">расходы </w:t>
      </w:r>
      <w:r w:rsidR="00960961" w:rsidRPr="00881167">
        <w:t xml:space="preserve"> </w:t>
      </w:r>
      <w:r w:rsidRPr="00881167">
        <w:t>прогнозиру</w:t>
      </w:r>
      <w:r w:rsidR="00BD6935">
        <w:t>ю</w:t>
      </w:r>
      <w:r w:rsidRPr="00881167">
        <w:t>тся</w:t>
      </w:r>
      <w:r w:rsidR="00566A17">
        <w:t xml:space="preserve"> в сумме </w:t>
      </w:r>
      <w:r w:rsidR="003619BF">
        <w:t>434,7</w:t>
      </w:r>
      <w:r w:rsidR="00566A17">
        <w:t xml:space="preserve"> тыс.рублей</w:t>
      </w:r>
      <w:r w:rsidR="00960961" w:rsidRPr="00881167">
        <w:t>.</w:t>
      </w:r>
      <w:r w:rsidRPr="00881167">
        <w:t xml:space="preserve"> </w:t>
      </w:r>
      <w:r w:rsidR="00566A17">
        <w:t xml:space="preserve">Расходы снижаются на </w:t>
      </w:r>
      <w:r w:rsidR="003619BF">
        <w:t>5017,8</w:t>
      </w:r>
      <w:r w:rsidR="00566A17">
        <w:t xml:space="preserve"> тыс.рублей</w:t>
      </w:r>
      <w:r w:rsidR="00F35D14">
        <w:t xml:space="preserve"> (</w:t>
      </w:r>
      <w:r w:rsidR="003619BF">
        <w:t>92,6</w:t>
      </w:r>
      <w:r w:rsidR="00F35D14">
        <w:t>%)</w:t>
      </w:r>
      <w:r w:rsidR="00566A17">
        <w:t>, а именно: по подразделу 0503 «Благоустройство»</w:t>
      </w:r>
      <w:r w:rsidR="00F35D14">
        <w:t xml:space="preserve"> снижение прогнозируемых расходов поясняется тем, что в 2021 году по данному подразделу производились расходы на обустройство </w:t>
      </w:r>
      <w:r w:rsidR="003619BF">
        <w:t xml:space="preserve">универсальной </w:t>
      </w:r>
      <w:r w:rsidR="00F35D14">
        <w:t>спортивной площадки в с.</w:t>
      </w:r>
      <w:r w:rsidR="003619BF">
        <w:t>Усть-Калманка, а также производились расходы за счет субсидии на поддержку государственных программ субъектов РФ и муниципальных программ формирования современной городской среды.</w:t>
      </w:r>
      <w:r w:rsidR="00F35D14">
        <w:t xml:space="preserve"> </w:t>
      </w:r>
    </w:p>
    <w:p w:rsidR="003F2066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0700 «Образование»</w:t>
      </w:r>
      <w:r w:rsidR="00700497">
        <w:t xml:space="preserve"> расходы планируются в сумме 1</w:t>
      </w:r>
      <w:r w:rsidR="00F35D14">
        <w:t>2</w:t>
      </w:r>
      <w:r w:rsidRPr="00881167">
        <w:t xml:space="preserve"> тыс.рублей.</w:t>
      </w:r>
    </w:p>
    <w:p w:rsidR="004D7EDB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0800 «Культура и кинематография»</w:t>
      </w:r>
      <w:r w:rsidRPr="00881167">
        <w:t xml:space="preserve"> планируется </w:t>
      </w:r>
      <w:r w:rsidR="00700497">
        <w:t>970,0</w:t>
      </w:r>
      <w:r w:rsidRPr="00881167">
        <w:t xml:space="preserve"> тыс.рублей расходов, что</w:t>
      </w:r>
      <w:r w:rsidR="00700497">
        <w:t xml:space="preserve"> больше</w:t>
      </w:r>
      <w:r w:rsidR="00960961" w:rsidRPr="00881167">
        <w:t xml:space="preserve"> расходов, ожидаемых в 2021 году на 8</w:t>
      </w:r>
      <w:r w:rsidR="00700497">
        <w:t>,0</w:t>
      </w:r>
      <w:r w:rsidR="00960961" w:rsidRPr="00881167">
        <w:t xml:space="preserve"> тыс.рублей или </w:t>
      </w:r>
      <w:r w:rsidR="00700497">
        <w:t>0,8</w:t>
      </w:r>
      <w:r w:rsidR="00960961" w:rsidRPr="00881167">
        <w:t xml:space="preserve">%. Поданному разделу запланированы расходы на </w:t>
      </w:r>
      <w:r w:rsidR="00F75107">
        <w:t>межбюджетные трансферты в ра</w:t>
      </w:r>
      <w:r w:rsidR="008D6845">
        <w:t>й</w:t>
      </w:r>
      <w:r w:rsidR="00F75107">
        <w:t>онный бюджет на</w:t>
      </w:r>
      <w:r w:rsidR="008D6845">
        <w:t xml:space="preserve"> содержание учреждений культуры и</w:t>
      </w:r>
      <w:r w:rsidR="00D91118">
        <w:t xml:space="preserve"> расходы на</w:t>
      </w:r>
      <w:r w:rsidR="008D6845">
        <w:t xml:space="preserve"> сохранение культурного наследия.</w:t>
      </w:r>
    </w:p>
    <w:p w:rsidR="00856110" w:rsidRPr="00881167" w:rsidRDefault="004D7EDB" w:rsidP="001E0240">
      <w:pPr>
        <w:ind w:firstLine="709"/>
        <w:contextualSpacing/>
        <w:jc w:val="both"/>
      </w:pPr>
      <w:r w:rsidRPr="00881167">
        <w:t xml:space="preserve">По разделу </w:t>
      </w:r>
      <w:r w:rsidRPr="00881167">
        <w:rPr>
          <w:b/>
        </w:rPr>
        <w:t>1000 «Социальная политика»</w:t>
      </w:r>
      <w:r w:rsidR="00E85C60" w:rsidRPr="00881167">
        <w:t xml:space="preserve"> планируются расходы в сумме </w:t>
      </w:r>
      <w:r w:rsidR="00523726">
        <w:t>89,7</w:t>
      </w:r>
      <w:r w:rsidR="00E85C60" w:rsidRPr="00881167">
        <w:t xml:space="preserve"> тыс. рублей – расходы на доплату к пенсии муниципальным служащим.</w:t>
      </w:r>
    </w:p>
    <w:p w:rsidR="00E85C60" w:rsidRPr="00881167" w:rsidRDefault="00E85C60" w:rsidP="001E0240">
      <w:pPr>
        <w:ind w:firstLine="709"/>
        <w:contextualSpacing/>
        <w:jc w:val="both"/>
      </w:pPr>
      <w:r w:rsidRPr="00881167">
        <w:t xml:space="preserve">По разделу 1100 «Физическая культура и спорт» запланированы расходы в сумме </w:t>
      </w:r>
      <w:r w:rsidR="00523726">
        <w:t>417,0</w:t>
      </w:r>
      <w:r w:rsidRPr="00881167">
        <w:t xml:space="preserve"> тыс. рублей, что на </w:t>
      </w:r>
      <w:r w:rsidR="00523726">
        <w:t>211</w:t>
      </w:r>
      <w:r w:rsidR="00F35D14">
        <w:t>,2</w:t>
      </w:r>
      <w:r w:rsidRPr="00881167">
        <w:t xml:space="preserve"> тыс.рублей или </w:t>
      </w:r>
      <w:r w:rsidR="00F35D14">
        <w:t>1</w:t>
      </w:r>
      <w:r w:rsidR="00523726">
        <w:t>02</w:t>
      </w:r>
      <w:r w:rsidR="00F35D14">
        <w:t>,</w:t>
      </w:r>
      <w:r w:rsidR="00523726">
        <w:t>6</w:t>
      </w:r>
      <w:r w:rsidRPr="00881167">
        <w:t xml:space="preserve">% </w:t>
      </w:r>
      <w:r w:rsidR="00523726">
        <w:t>больше</w:t>
      </w:r>
      <w:r w:rsidRPr="00881167">
        <w:t xml:space="preserve"> ожидаемых расходов 2021 года.</w:t>
      </w:r>
    </w:p>
    <w:p w:rsidR="00E85C60" w:rsidRPr="00881167" w:rsidRDefault="00E85C60" w:rsidP="001E0240">
      <w:pPr>
        <w:ind w:firstLine="709"/>
        <w:contextualSpacing/>
        <w:jc w:val="both"/>
      </w:pPr>
    </w:p>
    <w:p w:rsidR="00A068A9" w:rsidRPr="00881167" w:rsidRDefault="00A068A9" w:rsidP="001E0240">
      <w:pPr>
        <w:ind w:firstLine="709"/>
        <w:contextualSpacing/>
        <w:jc w:val="both"/>
      </w:pPr>
    </w:p>
    <w:p w:rsidR="001E0240" w:rsidRPr="00881167" w:rsidRDefault="006F745B" w:rsidP="001E0240">
      <w:pPr>
        <w:spacing w:line="360" w:lineRule="auto"/>
        <w:ind w:firstLine="709"/>
        <w:jc w:val="center"/>
        <w:rPr>
          <w:b/>
        </w:rPr>
      </w:pPr>
      <w:r>
        <w:rPr>
          <w:b/>
        </w:rPr>
        <w:t>7</w:t>
      </w:r>
      <w:r w:rsidR="00881167">
        <w:rPr>
          <w:b/>
        </w:rPr>
        <w:t>.</w:t>
      </w:r>
      <w:r w:rsidR="001E0240" w:rsidRPr="00881167">
        <w:rPr>
          <w:b/>
        </w:rPr>
        <w:t>Заключительные положения</w:t>
      </w:r>
    </w:p>
    <w:p w:rsidR="001E0240" w:rsidRPr="00881167" w:rsidRDefault="00AD4FD8" w:rsidP="00FD711C">
      <w:pPr>
        <w:widowControl w:val="0"/>
        <w:shd w:val="clear" w:color="auto" w:fill="FFFFFF"/>
        <w:ind w:right="40"/>
        <w:jc w:val="both"/>
      </w:pPr>
      <w:r w:rsidRPr="00881167">
        <w:t xml:space="preserve">По результатам экспертизы проекта решения </w:t>
      </w:r>
      <w:r w:rsidRPr="00881167">
        <w:rPr>
          <w:rFonts w:eastAsia="Calibri"/>
          <w:bCs/>
        </w:rPr>
        <w:t>«</w:t>
      </w:r>
      <w:r w:rsidR="00523726" w:rsidRPr="00960961">
        <w:rPr>
          <w:color w:val="000000"/>
        </w:rPr>
        <w:t xml:space="preserve">О бюджете </w:t>
      </w:r>
      <w:r w:rsidR="00523726">
        <w:rPr>
          <w:color w:val="000000"/>
        </w:rPr>
        <w:t>муниципального образования</w:t>
      </w:r>
      <w:r w:rsidR="00523726" w:rsidRPr="00960961">
        <w:rPr>
          <w:color w:val="000000"/>
        </w:rPr>
        <w:t xml:space="preserve"> </w:t>
      </w:r>
      <w:r w:rsidR="00523726">
        <w:rPr>
          <w:color w:val="000000"/>
        </w:rPr>
        <w:t>Усть-Калманский</w:t>
      </w:r>
      <w:r w:rsidR="00523726" w:rsidRPr="00960961">
        <w:rPr>
          <w:color w:val="000000"/>
        </w:rPr>
        <w:t xml:space="preserve"> сельсовет</w:t>
      </w:r>
      <w:r w:rsidR="00523726">
        <w:rPr>
          <w:color w:val="000000"/>
        </w:rPr>
        <w:t xml:space="preserve"> Усть-Калманского района Алтайского края</w:t>
      </w:r>
      <w:r w:rsidR="00523726" w:rsidRPr="00960961">
        <w:rPr>
          <w:color w:val="000000"/>
        </w:rPr>
        <w:t xml:space="preserve"> на </w:t>
      </w:r>
      <w:r w:rsidRPr="00881167">
        <w:rPr>
          <w:rFonts w:eastAsia="Calibri"/>
          <w:bCs/>
        </w:rPr>
        <w:t>2022 год</w:t>
      </w:r>
      <w:r w:rsidR="00DD6E72" w:rsidRPr="00881167">
        <w:rPr>
          <w:rFonts w:eastAsia="Calibri"/>
          <w:bCs/>
        </w:rPr>
        <w:t>»</w:t>
      </w:r>
      <w:r w:rsidRPr="00881167">
        <w:rPr>
          <w:rFonts w:eastAsia="Calibri"/>
          <w:bCs/>
        </w:rPr>
        <w:t xml:space="preserve">, </w:t>
      </w:r>
      <w:r w:rsidRPr="00881167">
        <w:t>документов и материалов к нему, установлено следующее:</w:t>
      </w:r>
    </w:p>
    <w:p w:rsidR="00AD4FD8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п</w:t>
      </w:r>
      <w:r w:rsidR="00AD4FD8" w:rsidRPr="00881167">
        <w:t xml:space="preserve">роект решения в целом соответствует </w:t>
      </w:r>
      <w:r w:rsidR="00841466" w:rsidRPr="00881167">
        <w:t>требованиям</w:t>
      </w:r>
      <w:r w:rsidR="00AD4FD8" w:rsidRPr="00881167">
        <w:t xml:space="preserve"> Бюджетного кодекса Российской Федерации и иных нормативных правовых актов; </w:t>
      </w:r>
    </w:p>
    <w:p w:rsidR="00EE2F6E" w:rsidRPr="00881167" w:rsidRDefault="00FD711C" w:rsidP="00FD711C">
      <w:pPr>
        <w:widowControl w:val="0"/>
        <w:shd w:val="clear" w:color="auto" w:fill="FFFFFF"/>
        <w:ind w:right="40"/>
        <w:jc w:val="both"/>
      </w:pPr>
      <w:r w:rsidRPr="00881167">
        <w:t xml:space="preserve">- </w:t>
      </w:r>
      <w:r w:rsidR="00424EE9" w:rsidRPr="00881167">
        <w:t>в</w:t>
      </w:r>
      <w:r w:rsidR="00EE2F6E" w:rsidRPr="00881167">
        <w:t xml:space="preserve"> соответствии с п.4 ст. 169 БК РФ  б</w:t>
      </w:r>
      <w:r w:rsidRPr="00881167">
        <w:t xml:space="preserve">юджет принимается сроком на </w:t>
      </w:r>
      <w:r w:rsidR="00DD6E72" w:rsidRPr="00881167">
        <w:t>один го</w:t>
      </w:r>
      <w:r w:rsidR="00AD4FD8" w:rsidRPr="00881167">
        <w:t>д</w:t>
      </w:r>
      <w:r w:rsidR="00DD6E72" w:rsidRPr="00881167">
        <w:t xml:space="preserve">, разработан и предоставлен среднесрочный финансовый план, утвержденный Постановлением  администрации </w:t>
      </w:r>
      <w:r w:rsidR="00523726">
        <w:t>Усть-Калманского</w:t>
      </w:r>
      <w:r w:rsidR="00DD6E72" w:rsidRPr="00881167">
        <w:t xml:space="preserve"> сельсовета Усть-Калманского района Алтайского края от </w:t>
      </w:r>
      <w:r w:rsidR="00360E52" w:rsidRPr="00693B13">
        <w:t>1</w:t>
      </w:r>
      <w:r w:rsidR="00523726">
        <w:t>5</w:t>
      </w:r>
      <w:r w:rsidR="00360E52" w:rsidRPr="00693B13">
        <w:t>.11.2021</w:t>
      </w:r>
      <w:r w:rsidR="00DD6E72" w:rsidRPr="00693B13">
        <w:t xml:space="preserve"> №</w:t>
      </w:r>
      <w:r w:rsidR="00523726">
        <w:t>54 д</w:t>
      </w:r>
      <w:r w:rsidR="00AD4FD8" w:rsidRPr="00693B13">
        <w:t>;</w:t>
      </w:r>
    </w:p>
    <w:p w:rsidR="001E0240" w:rsidRPr="00881167" w:rsidRDefault="00FD711C" w:rsidP="00424EE9">
      <w:pPr>
        <w:jc w:val="both"/>
      </w:pPr>
      <w:r w:rsidRPr="00881167">
        <w:t xml:space="preserve">- </w:t>
      </w:r>
      <w:r w:rsidR="00424EE9" w:rsidRPr="00881167">
        <w:t>п</w:t>
      </w:r>
      <w:r w:rsidR="00153076" w:rsidRPr="00881167">
        <w:t>ри разработке бюджета учтены основные направления бюджетной и налоговой политики</w:t>
      </w:r>
      <w:r w:rsidRPr="00881167">
        <w:t>;</w:t>
      </w:r>
    </w:p>
    <w:p w:rsidR="00C35581" w:rsidRPr="00881167" w:rsidRDefault="00FD711C" w:rsidP="00FD7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- </w:t>
      </w:r>
      <w:r w:rsidR="00424EE9" w:rsidRPr="00881167">
        <w:rPr>
          <w:rFonts w:ascii="Times New Roman" w:hAnsi="Times New Roman" w:cs="Times New Roman"/>
          <w:sz w:val="24"/>
          <w:szCs w:val="24"/>
        </w:rPr>
        <w:t>р</w:t>
      </w:r>
      <w:r w:rsidR="00C35581" w:rsidRPr="00881167">
        <w:rPr>
          <w:rFonts w:ascii="Times New Roman" w:hAnsi="Times New Roman" w:cs="Times New Roman"/>
          <w:sz w:val="24"/>
          <w:szCs w:val="24"/>
        </w:rPr>
        <w:t>асходы бюджета сформированы, прежде всего, исходя из необходимости обеспечения ранее принятых обязательств, с учетом прогнозируемых налоговых и неналоговых доходов и безвозмездных поступлений.</w:t>
      </w:r>
    </w:p>
    <w:p w:rsidR="001E0240" w:rsidRPr="00881167" w:rsidRDefault="00DD6E72" w:rsidP="00424E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11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4288" w:rsidRPr="00881167">
        <w:rPr>
          <w:rFonts w:ascii="Times New Roman" w:hAnsi="Times New Roman" w:cs="Times New Roman"/>
          <w:sz w:val="24"/>
          <w:szCs w:val="24"/>
        </w:rPr>
        <w:t xml:space="preserve">С </w:t>
      </w:r>
      <w:r w:rsidR="00925E99" w:rsidRPr="00881167">
        <w:rPr>
          <w:rFonts w:ascii="Times New Roman" w:hAnsi="Times New Roman" w:cs="Times New Roman"/>
          <w:sz w:val="24"/>
          <w:szCs w:val="24"/>
        </w:rPr>
        <w:t>учетом вышеизложенного</w:t>
      </w:r>
      <w:r w:rsidR="009D0BB9">
        <w:rPr>
          <w:rFonts w:ascii="Times New Roman" w:hAnsi="Times New Roman" w:cs="Times New Roman"/>
          <w:sz w:val="24"/>
          <w:szCs w:val="24"/>
        </w:rPr>
        <w:t>.</w:t>
      </w:r>
      <w:r w:rsidR="00925E99" w:rsidRPr="00881167">
        <w:rPr>
          <w:rFonts w:ascii="Times New Roman" w:hAnsi="Times New Roman" w:cs="Times New Roman"/>
          <w:sz w:val="24"/>
          <w:szCs w:val="24"/>
        </w:rPr>
        <w:t xml:space="preserve"> К</w:t>
      </w:r>
      <w:r w:rsidR="001E0240" w:rsidRPr="00881167">
        <w:rPr>
          <w:rFonts w:ascii="Times New Roman" w:hAnsi="Times New Roman" w:cs="Times New Roman"/>
          <w:sz w:val="24"/>
          <w:szCs w:val="24"/>
        </w:rPr>
        <w:t>онтрольно-счетный орган</w:t>
      </w:r>
      <w:r w:rsidRPr="00881167">
        <w:rPr>
          <w:rFonts w:ascii="Times New Roman" w:hAnsi="Times New Roman" w:cs="Times New Roman"/>
          <w:sz w:val="24"/>
          <w:szCs w:val="24"/>
        </w:rPr>
        <w:t xml:space="preserve"> Усть-Калманского</w:t>
      </w:r>
      <w:r w:rsidR="00841466" w:rsidRPr="0088116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Совету депутатов </w:t>
      </w:r>
      <w:r w:rsidR="00523726" w:rsidRPr="00523726">
        <w:rPr>
          <w:rFonts w:ascii="Times New Roman" w:hAnsi="Times New Roman" w:cs="Times New Roman"/>
          <w:color w:val="000000"/>
          <w:sz w:val="24"/>
          <w:szCs w:val="24"/>
        </w:rPr>
        <w:t>Усть-Калманского</w:t>
      </w:r>
      <w:r w:rsidR="00504288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r w:rsidR="00424EE9" w:rsidRPr="00881167">
        <w:rPr>
          <w:rFonts w:ascii="Times New Roman" w:hAnsi="Times New Roman" w:cs="Times New Roman"/>
          <w:color w:val="000000"/>
          <w:sz w:val="24"/>
          <w:szCs w:val="24"/>
        </w:rPr>
        <w:t>принять проект реше</w:t>
      </w:r>
      <w:r w:rsidR="00841466" w:rsidRPr="00881167">
        <w:rPr>
          <w:rFonts w:ascii="Times New Roman" w:hAnsi="Times New Roman" w:cs="Times New Roman"/>
          <w:color w:val="000000"/>
          <w:sz w:val="24"/>
          <w:szCs w:val="24"/>
        </w:rPr>
        <w:t xml:space="preserve">ния и утвердить бюджет </w:t>
      </w:r>
      <w:r w:rsidR="00523726" w:rsidRPr="00523726">
        <w:rPr>
          <w:rFonts w:ascii="Times New Roman" w:hAnsi="Times New Roman" w:cs="Times New Roman"/>
          <w:color w:val="000000"/>
          <w:sz w:val="24"/>
          <w:szCs w:val="24"/>
        </w:rPr>
        <w:t>Усть-Калманского</w:t>
      </w:r>
      <w:r w:rsidR="00841466" w:rsidRPr="00881167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 на 2022 год</w:t>
      </w:r>
      <w:r w:rsidRPr="0088116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E0240" w:rsidRPr="00881167" w:rsidRDefault="001E0240" w:rsidP="00424EE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1E0240" w:rsidRPr="00881167" w:rsidRDefault="001E0240" w:rsidP="00841466">
      <w:pPr>
        <w:jc w:val="both"/>
      </w:pPr>
    </w:p>
    <w:p w:rsidR="001E0240" w:rsidRPr="00881167" w:rsidRDefault="001E0240" w:rsidP="005E469F">
      <w:pPr>
        <w:jc w:val="both"/>
      </w:pPr>
    </w:p>
    <w:p w:rsidR="00C35581" w:rsidRPr="00881167" w:rsidRDefault="00DD6E72" w:rsidP="00C35581">
      <w:pPr>
        <w:jc w:val="both"/>
      </w:pPr>
      <w:r w:rsidRPr="00881167">
        <w:t>Аудитор</w:t>
      </w:r>
    </w:p>
    <w:p w:rsidR="00C35581" w:rsidRPr="00881167" w:rsidRDefault="002617FA" w:rsidP="00C35581">
      <w:pPr>
        <w:jc w:val="both"/>
      </w:pPr>
      <w:r w:rsidRPr="00881167">
        <w:t>К</w:t>
      </w:r>
      <w:r w:rsidR="00C35581" w:rsidRPr="00881167">
        <w:t>онтрольно-счетного органа</w:t>
      </w:r>
    </w:p>
    <w:p w:rsidR="00C35581" w:rsidRPr="00881167" w:rsidRDefault="00DD6E72" w:rsidP="00C35581">
      <w:pPr>
        <w:jc w:val="both"/>
      </w:pPr>
      <w:r w:rsidRPr="00881167">
        <w:t xml:space="preserve">Усть-Калманского </w:t>
      </w:r>
      <w:r w:rsidR="00C35581" w:rsidRPr="00881167">
        <w:t>района</w:t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C35581" w:rsidRPr="00881167">
        <w:tab/>
      </w:r>
      <w:r w:rsidR="002617FA" w:rsidRPr="00881167">
        <w:t xml:space="preserve">                            </w:t>
      </w:r>
      <w:r w:rsidRPr="00881167">
        <w:t>О.М.Жадобина</w:t>
      </w:r>
    </w:p>
    <w:p w:rsidR="001E0240" w:rsidRPr="00881167" w:rsidRDefault="001E0240" w:rsidP="001E0240"/>
    <w:p w:rsidR="00AB310B" w:rsidRPr="00881167" w:rsidRDefault="00AB310B"/>
    <w:sectPr w:rsidR="00AB310B" w:rsidRPr="00881167" w:rsidSect="003854B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D6C" w:rsidRDefault="00047D6C">
      <w:r>
        <w:separator/>
      </w:r>
    </w:p>
  </w:endnote>
  <w:endnote w:type="continuationSeparator" w:id="1">
    <w:p w:rsidR="00047D6C" w:rsidRDefault="00047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D6C" w:rsidRDefault="00047D6C">
      <w:r>
        <w:separator/>
      </w:r>
    </w:p>
  </w:footnote>
  <w:footnote w:type="continuationSeparator" w:id="1">
    <w:p w:rsidR="00047D6C" w:rsidRDefault="00047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DB8"/>
    <w:multiLevelType w:val="hybridMultilevel"/>
    <w:tmpl w:val="83B0826A"/>
    <w:lvl w:ilvl="0" w:tplc="6C1CEF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84D09"/>
    <w:multiLevelType w:val="hybridMultilevel"/>
    <w:tmpl w:val="73BC7F02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13432439"/>
    <w:multiLevelType w:val="hybridMultilevel"/>
    <w:tmpl w:val="E8A45BC2"/>
    <w:lvl w:ilvl="0" w:tplc="AB3A5084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84CFA"/>
    <w:multiLevelType w:val="hybridMultilevel"/>
    <w:tmpl w:val="2670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303F5"/>
    <w:multiLevelType w:val="multilevel"/>
    <w:tmpl w:val="7DE4027A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46985"/>
    <w:multiLevelType w:val="hybridMultilevel"/>
    <w:tmpl w:val="C3E22D70"/>
    <w:lvl w:ilvl="0" w:tplc="AD3A1C6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45278"/>
    <w:multiLevelType w:val="hybridMultilevel"/>
    <w:tmpl w:val="7DE4027A"/>
    <w:lvl w:ilvl="0" w:tplc="719A795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0240"/>
    <w:rsid w:val="000047B4"/>
    <w:rsid w:val="00010EBB"/>
    <w:rsid w:val="00011A63"/>
    <w:rsid w:val="000155C3"/>
    <w:rsid w:val="00022590"/>
    <w:rsid w:val="00026119"/>
    <w:rsid w:val="00034F0C"/>
    <w:rsid w:val="0004215D"/>
    <w:rsid w:val="00045ABB"/>
    <w:rsid w:val="00046E86"/>
    <w:rsid w:val="00047D6C"/>
    <w:rsid w:val="00056D63"/>
    <w:rsid w:val="00057C75"/>
    <w:rsid w:val="000625D2"/>
    <w:rsid w:val="00062E66"/>
    <w:rsid w:val="00064EDC"/>
    <w:rsid w:val="000664A6"/>
    <w:rsid w:val="00075B8E"/>
    <w:rsid w:val="000771DE"/>
    <w:rsid w:val="00087BD1"/>
    <w:rsid w:val="0009031D"/>
    <w:rsid w:val="000942C6"/>
    <w:rsid w:val="00094A62"/>
    <w:rsid w:val="0009529F"/>
    <w:rsid w:val="000B28E9"/>
    <w:rsid w:val="000B4761"/>
    <w:rsid w:val="000B7A92"/>
    <w:rsid w:val="000C1BEE"/>
    <w:rsid w:val="000C3F25"/>
    <w:rsid w:val="000C4ECA"/>
    <w:rsid w:val="000C4FEB"/>
    <w:rsid w:val="000C7BC2"/>
    <w:rsid w:val="000D5B3E"/>
    <w:rsid w:val="00101DD9"/>
    <w:rsid w:val="001072EF"/>
    <w:rsid w:val="001155D8"/>
    <w:rsid w:val="00116001"/>
    <w:rsid w:val="00117178"/>
    <w:rsid w:val="00131030"/>
    <w:rsid w:val="001322B3"/>
    <w:rsid w:val="001349AC"/>
    <w:rsid w:val="00136506"/>
    <w:rsid w:val="00140711"/>
    <w:rsid w:val="00150D42"/>
    <w:rsid w:val="00153076"/>
    <w:rsid w:val="00157B8E"/>
    <w:rsid w:val="00160909"/>
    <w:rsid w:val="00160C42"/>
    <w:rsid w:val="00167AAF"/>
    <w:rsid w:val="00176B54"/>
    <w:rsid w:val="00177E70"/>
    <w:rsid w:val="0018559E"/>
    <w:rsid w:val="00195788"/>
    <w:rsid w:val="001A12D8"/>
    <w:rsid w:val="001A6A71"/>
    <w:rsid w:val="001B4C71"/>
    <w:rsid w:val="001C3B2F"/>
    <w:rsid w:val="001C62EF"/>
    <w:rsid w:val="001D4E8F"/>
    <w:rsid w:val="001E0240"/>
    <w:rsid w:val="001E4A2B"/>
    <w:rsid w:val="001F207C"/>
    <w:rsid w:val="001F42B3"/>
    <w:rsid w:val="001F5A22"/>
    <w:rsid w:val="001F5B33"/>
    <w:rsid w:val="002008AF"/>
    <w:rsid w:val="0020376B"/>
    <w:rsid w:val="00205024"/>
    <w:rsid w:val="0020699E"/>
    <w:rsid w:val="00211159"/>
    <w:rsid w:val="002124F2"/>
    <w:rsid w:val="00217058"/>
    <w:rsid w:val="00223C83"/>
    <w:rsid w:val="00223D9A"/>
    <w:rsid w:val="00231FA8"/>
    <w:rsid w:val="00233037"/>
    <w:rsid w:val="00234388"/>
    <w:rsid w:val="002423F8"/>
    <w:rsid w:val="00244041"/>
    <w:rsid w:val="002449F2"/>
    <w:rsid w:val="00245116"/>
    <w:rsid w:val="002617FA"/>
    <w:rsid w:val="00264547"/>
    <w:rsid w:val="00264986"/>
    <w:rsid w:val="00265F45"/>
    <w:rsid w:val="00267175"/>
    <w:rsid w:val="00271073"/>
    <w:rsid w:val="00294237"/>
    <w:rsid w:val="00294DA8"/>
    <w:rsid w:val="002A0D48"/>
    <w:rsid w:val="002A36D6"/>
    <w:rsid w:val="002A36F9"/>
    <w:rsid w:val="002A6B07"/>
    <w:rsid w:val="002B6D8B"/>
    <w:rsid w:val="002C03A8"/>
    <w:rsid w:val="002C155D"/>
    <w:rsid w:val="002D02B0"/>
    <w:rsid w:val="002D2C15"/>
    <w:rsid w:val="002D3393"/>
    <w:rsid w:val="002D6FD5"/>
    <w:rsid w:val="002D78F3"/>
    <w:rsid w:val="002E10FF"/>
    <w:rsid w:val="002F0AEB"/>
    <w:rsid w:val="002F56BC"/>
    <w:rsid w:val="00306CD1"/>
    <w:rsid w:val="0031036C"/>
    <w:rsid w:val="00310471"/>
    <w:rsid w:val="003107FE"/>
    <w:rsid w:val="00310F3E"/>
    <w:rsid w:val="003170A1"/>
    <w:rsid w:val="0032482D"/>
    <w:rsid w:val="00324A41"/>
    <w:rsid w:val="003277C6"/>
    <w:rsid w:val="00337B60"/>
    <w:rsid w:val="00340E34"/>
    <w:rsid w:val="00347AAB"/>
    <w:rsid w:val="0035405B"/>
    <w:rsid w:val="00360663"/>
    <w:rsid w:val="00360E52"/>
    <w:rsid w:val="003619BF"/>
    <w:rsid w:val="00364986"/>
    <w:rsid w:val="00366929"/>
    <w:rsid w:val="00367CB4"/>
    <w:rsid w:val="003700E0"/>
    <w:rsid w:val="003710BA"/>
    <w:rsid w:val="00376B7A"/>
    <w:rsid w:val="0037761E"/>
    <w:rsid w:val="0038411F"/>
    <w:rsid w:val="003854BE"/>
    <w:rsid w:val="003855E0"/>
    <w:rsid w:val="00386923"/>
    <w:rsid w:val="003916CE"/>
    <w:rsid w:val="003A1B00"/>
    <w:rsid w:val="003B38D8"/>
    <w:rsid w:val="003C3E36"/>
    <w:rsid w:val="003C7C47"/>
    <w:rsid w:val="003D11B5"/>
    <w:rsid w:val="003D5BE8"/>
    <w:rsid w:val="003D77DB"/>
    <w:rsid w:val="003D7EF9"/>
    <w:rsid w:val="003E3F34"/>
    <w:rsid w:val="003F0022"/>
    <w:rsid w:val="003F1848"/>
    <w:rsid w:val="003F2066"/>
    <w:rsid w:val="003F5A1E"/>
    <w:rsid w:val="00400C58"/>
    <w:rsid w:val="00401212"/>
    <w:rsid w:val="0040556F"/>
    <w:rsid w:val="00406F5A"/>
    <w:rsid w:val="004145D7"/>
    <w:rsid w:val="00415762"/>
    <w:rsid w:val="00416863"/>
    <w:rsid w:val="00417727"/>
    <w:rsid w:val="00423853"/>
    <w:rsid w:val="00424EE9"/>
    <w:rsid w:val="00426455"/>
    <w:rsid w:val="00436BFF"/>
    <w:rsid w:val="0044254F"/>
    <w:rsid w:val="00444288"/>
    <w:rsid w:val="00444DC0"/>
    <w:rsid w:val="00446587"/>
    <w:rsid w:val="0044782A"/>
    <w:rsid w:val="00450331"/>
    <w:rsid w:val="00451525"/>
    <w:rsid w:val="00453BDD"/>
    <w:rsid w:val="00464B5C"/>
    <w:rsid w:val="00465A1F"/>
    <w:rsid w:val="00470078"/>
    <w:rsid w:val="004719CC"/>
    <w:rsid w:val="00471EAA"/>
    <w:rsid w:val="004807C0"/>
    <w:rsid w:val="00483F59"/>
    <w:rsid w:val="004953D5"/>
    <w:rsid w:val="00496624"/>
    <w:rsid w:val="004A1559"/>
    <w:rsid w:val="004A16EE"/>
    <w:rsid w:val="004B0B5D"/>
    <w:rsid w:val="004C28EC"/>
    <w:rsid w:val="004C3DC0"/>
    <w:rsid w:val="004C4415"/>
    <w:rsid w:val="004C769E"/>
    <w:rsid w:val="004D1F8C"/>
    <w:rsid w:val="004D7EDB"/>
    <w:rsid w:val="004E1689"/>
    <w:rsid w:val="004E4ECB"/>
    <w:rsid w:val="004E54AB"/>
    <w:rsid w:val="004E575C"/>
    <w:rsid w:val="004E79B0"/>
    <w:rsid w:val="004F33E3"/>
    <w:rsid w:val="004F6194"/>
    <w:rsid w:val="00500353"/>
    <w:rsid w:val="00501203"/>
    <w:rsid w:val="00504288"/>
    <w:rsid w:val="0050541D"/>
    <w:rsid w:val="00507468"/>
    <w:rsid w:val="00507FB9"/>
    <w:rsid w:val="0051152B"/>
    <w:rsid w:val="00513BA8"/>
    <w:rsid w:val="00515BFE"/>
    <w:rsid w:val="005177AC"/>
    <w:rsid w:val="00520CF6"/>
    <w:rsid w:val="00521814"/>
    <w:rsid w:val="00523726"/>
    <w:rsid w:val="00532ED1"/>
    <w:rsid w:val="005372A7"/>
    <w:rsid w:val="00537DFE"/>
    <w:rsid w:val="00541AD3"/>
    <w:rsid w:val="00557873"/>
    <w:rsid w:val="00565451"/>
    <w:rsid w:val="00566A17"/>
    <w:rsid w:val="00570905"/>
    <w:rsid w:val="005741F6"/>
    <w:rsid w:val="00574B08"/>
    <w:rsid w:val="00576DC2"/>
    <w:rsid w:val="00576E49"/>
    <w:rsid w:val="00581314"/>
    <w:rsid w:val="00583021"/>
    <w:rsid w:val="00593DB0"/>
    <w:rsid w:val="00594825"/>
    <w:rsid w:val="005A1E6D"/>
    <w:rsid w:val="005A5255"/>
    <w:rsid w:val="005B1BAF"/>
    <w:rsid w:val="005C3D93"/>
    <w:rsid w:val="005D09BE"/>
    <w:rsid w:val="005D2253"/>
    <w:rsid w:val="005D43FF"/>
    <w:rsid w:val="005E0D43"/>
    <w:rsid w:val="005E1AE4"/>
    <w:rsid w:val="005E469F"/>
    <w:rsid w:val="005E5E27"/>
    <w:rsid w:val="005F3E2D"/>
    <w:rsid w:val="005F6086"/>
    <w:rsid w:val="00601501"/>
    <w:rsid w:val="006044E9"/>
    <w:rsid w:val="00607B23"/>
    <w:rsid w:val="00621DD1"/>
    <w:rsid w:val="00624E80"/>
    <w:rsid w:val="0063644F"/>
    <w:rsid w:val="00637E15"/>
    <w:rsid w:val="0065167E"/>
    <w:rsid w:val="00654C52"/>
    <w:rsid w:val="00655E16"/>
    <w:rsid w:val="00672E14"/>
    <w:rsid w:val="00674427"/>
    <w:rsid w:val="00675671"/>
    <w:rsid w:val="00676BCC"/>
    <w:rsid w:val="00682B12"/>
    <w:rsid w:val="00684039"/>
    <w:rsid w:val="00685BAE"/>
    <w:rsid w:val="00693B13"/>
    <w:rsid w:val="006A62E7"/>
    <w:rsid w:val="006B073D"/>
    <w:rsid w:val="006B2164"/>
    <w:rsid w:val="006B2A99"/>
    <w:rsid w:val="006B3B48"/>
    <w:rsid w:val="006B5162"/>
    <w:rsid w:val="006B5EA1"/>
    <w:rsid w:val="006B6807"/>
    <w:rsid w:val="006B7A49"/>
    <w:rsid w:val="006C1F7B"/>
    <w:rsid w:val="006C6921"/>
    <w:rsid w:val="006D1541"/>
    <w:rsid w:val="006E0C0C"/>
    <w:rsid w:val="006F08D8"/>
    <w:rsid w:val="006F1663"/>
    <w:rsid w:val="006F1DB5"/>
    <w:rsid w:val="006F3896"/>
    <w:rsid w:val="006F745B"/>
    <w:rsid w:val="00700390"/>
    <w:rsid w:val="00700497"/>
    <w:rsid w:val="00702A0A"/>
    <w:rsid w:val="00721594"/>
    <w:rsid w:val="00722443"/>
    <w:rsid w:val="00740817"/>
    <w:rsid w:val="00740D23"/>
    <w:rsid w:val="0074146F"/>
    <w:rsid w:val="0074492C"/>
    <w:rsid w:val="0074537E"/>
    <w:rsid w:val="007454D3"/>
    <w:rsid w:val="00755E1A"/>
    <w:rsid w:val="00756DE8"/>
    <w:rsid w:val="00757225"/>
    <w:rsid w:val="007601F5"/>
    <w:rsid w:val="00771546"/>
    <w:rsid w:val="0077208A"/>
    <w:rsid w:val="00772E05"/>
    <w:rsid w:val="0077731D"/>
    <w:rsid w:val="00777EA6"/>
    <w:rsid w:val="00781947"/>
    <w:rsid w:val="00781B5D"/>
    <w:rsid w:val="00781F05"/>
    <w:rsid w:val="0079550E"/>
    <w:rsid w:val="00795818"/>
    <w:rsid w:val="007977AA"/>
    <w:rsid w:val="007A0FD4"/>
    <w:rsid w:val="007A2C6B"/>
    <w:rsid w:val="007A5E10"/>
    <w:rsid w:val="007B4027"/>
    <w:rsid w:val="007B5134"/>
    <w:rsid w:val="007B51F1"/>
    <w:rsid w:val="007D028E"/>
    <w:rsid w:val="007D0612"/>
    <w:rsid w:val="007D3DBB"/>
    <w:rsid w:val="007D5B49"/>
    <w:rsid w:val="007D7E7F"/>
    <w:rsid w:val="007E2945"/>
    <w:rsid w:val="007E5BF9"/>
    <w:rsid w:val="007F1FC2"/>
    <w:rsid w:val="007F4C42"/>
    <w:rsid w:val="007F64D5"/>
    <w:rsid w:val="007F7951"/>
    <w:rsid w:val="0081052A"/>
    <w:rsid w:val="008145A8"/>
    <w:rsid w:val="00814A41"/>
    <w:rsid w:val="00814E54"/>
    <w:rsid w:val="00816011"/>
    <w:rsid w:val="00823204"/>
    <w:rsid w:val="00830F27"/>
    <w:rsid w:val="0083649B"/>
    <w:rsid w:val="00836521"/>
    <w:rsid w:val="00837B54"/>
    <w:rsid w:val="008408C6"/>
    <w:rsid w:val="00841466"/>
    <w:rsid w:val="00856110"/>
    <w:rsid w:val="00860610"/>
    <w:rsid w:val="00861B89"/>
    <w:rsid w:val="00862755"/>
    <w:rsid w:val="00871E2D"/>
    <w:rsid w:val="00871F9F"/>
    <w:rsid w:val="008761B8"/>
    <w:rsid w:val="00881167"/>
    <w:rsid w:val="008841CD"/>
    <w:rsid w:val="00885FAF"/>
    <w:rsid w:val="00887196"/>
    <w:rsid w:val="0089317D"/>
    <w:rsid w:val="008A2AE7"/>
    <w:rsid w:val="008A2CE4"/>
    <w:rsid w:val="008A5606"/>
    <w:rsid w:val="008A68D3"/>
    <w:rsid w:val="008A6C89"/>
    <w:rsid w:val="008B0A64"/>
    <w:rsid w:val="008B320B"/>
    <w:rsid w:val="008B32D3"/>
    <w:rsid w:val="008B39CC"/>
    <w:rsid w:val="008C628B"/>
    <w:rsid w:val="008C70CA"/>
    <w:rsid w:val="008D20D8"/>
    <w:rsid w:val="008D26FF"/>
    <w:rsid w:val="008D4156"/>
    <w:rsid w:val="008D47B8"/>
    <w:rsid w:val="008D6845"/>
    <w:rsid w:val="008E5F2F"/>
    <w:rsid w:val="008F1138"/>
    <w:rsid w:val="008F509C"/>
    <w:rsid w:val="00900A7F"/>
    <w:rsid w:val="00900C02"/>
    <w:rsid w:val="009072A7"/>
    <w:rsid w:val="0091019D"/>
    <w:rsid w:val="0091071B"/>
    <w:rsid w:val="009151F4"/>
    <w:rsid w:val="0091682D"/>
    <w:rsid w:val="00920053"/>
    <w:rsid w:val="00922014"/>
    <w:rsid w:val="00925E99"/>
    <w:rsid w:val="00926310"/>
    <w:rsid w:val="009279D0"/>
    <w:rsid w:val="009347E7"/>
    <w:rsid w:val="009352A3"/>
    <w:rsid w:val="00942E2E"/>
    <w:rsid w:val="0094305E"/>
    <w:rsid w:val="009433D2"/>
    <w:rsid w:val="00947E31"/>
    <w:rsid w:val="00951A1C"/>
    <w:rsid w:val="00960961"/>
    <w:rsid w:val="00960F99"/>
    <w:rsid w:val="00961F43"/>
    <w:rsid w:val="00963312"/>
    <w:rsid w:val="009636EF"/>
    <w:rsid w:val="00965D17"/>
    <w:rsid w:val="00970D2A"/>
    <w:rsid w:val="00976CE5"/>
    <w:rsid w:val="00977F73"/>
    <w:rsid w:val="00980F42"/>
    <w:rsid w:val="009815A0"/>
    <w:rsid w:val="00985411"/>
    <w:rsid w:val="00985575"/>
    <w:rsid w:val="009946A4"/>
    <w:rsid w:val="00995B82"/>
    <w:rsid w:val="00996065"/>
    <w:rsid w:val="009B3657"/>
    <w:rsid w:val="009B45C7"/>
    <w:rsid w:val="009C5049"/>
    <w:rsid w:val="009D0BB9"/>
    <w:rsid w:val="009D3635"/>
    <w:rsid w:val="009E06B1"/>
    <w:rsid w:val="009E5629"/>
    <w:rsid w:val="009E5798"/>
    <w:rsid w:val="009F12C1"/>
    <w:rsid w:val="009F144A"/>
    <w:rsid w:val="009F268F"/>
    <w:rsid w:val="00A01248"/>
    <w:rsid w:val="00A04230"/>
    <w:rsid w:val="00A068A9"/>
    <w:rsid w:val="00A116CE"/>
    <w:rsid w:val="00A2205B"/>
    <w:rsid w:val="00A26164"/>
    <w:rsid w:val="00A27E2E"/>
    <w:rsid w:val="00A375DB"/>
    <w:rsid w:val="00A37661"/>
    <w:rsid w:val="00A55063"/>
    <w:rsid w:val="00A67FAF"/>
    <w:rsid w:val="00A7107F"/>
    <w:rsid w:val="00A71AB9"/>
    <w:rsid w:val="00A75A66"/>
    <w:rsid w:val="00A975E7"/>
    <w:rsid w:val="00AA09EA"/>
    <w:rsid w:val="00AA62A2"/>
    <w:rsid w:val="00AA6395"/>
    <w:rsid w:val="00AB1E7D"/>
    <w:rsid w:val="00AB310B"/>
    <w:rsid w:val="00AD22F2"/>
    <w:rsid w:val="00AD4D49"/>
    <w:rsid w:val="00AD4FD8"/>
    <w:rsid w:val="00AD5798"/>
    <w:rsid w:val="00AE27A6"/>
    <w:rsid w:val="00AF7396"/>
    <w:rsid w:val="00B05E6D"/>
    <w:rsid w:val="00B06C1B"/>
    <w:rsid w:val="00B07686"/>
    <w:rsid w:val="00B07A9F"/>
    <w:rsid w:val="00B12315"/>
    <w:rsid w:val="00B160F1"/>
    <w:rsid w:val="00B16599"/>
    <w:rsid w:val="00B24A98"/>
    <w:rsid w:val="00B26397"/>
    <w:rsid w:val="00B276B8"/>
    <w:rsid w:val="00B34AD0"/>
    <w:rsid w:val="00B35B2B"/>
    <w:rsid w:val="00B534D4"/>
    <w:rsid w:val="00B55E06"/>
    <w:rsid w:val="00B61F8F"/>
    <w:rsid w:val="00B6320C"/>
    <w:rsid w:val="00B63225"/>
    <w:rsid w:val="00B73589"/>
    <w:rsid w:val="00B757FF"/>
    <w:rsid w:val="00B81BE4"/>
    <w:rsid w:val="00B86D2B"/>
    <w:rsid w:val="00B87350"/>
    <w:rsid w:val="00B957F3"/>
    <w:rsid w:val="00BA1AD7"/>
    <w:rsid w:val="00BB2091"/>
    <w:rsid w:val="00BB3EA4"/>
    <w:rsid w:val="00BB6153"/>
    <w:rsid w:val="00BC4FA9"/>
    <w:rsid w:val="00BD1ADE"/>
    <w:rsid w:val="00BD4F81"/>
    <w:rsid w:val="00BD5DB4"/>
    <w:rsid w:val="00BD6935"/>
    <w:rsid w:val="00BE1F43"/>
    <w:rsid w:val="00BE51E7"/>
    <w:rsid w:val="00BF015A"/>
    <w:rsid w:val="00BF19E1"/>
    <w:rsid w:val="00BF49E5"/>
    <w:rsid w:val="00C03481"/>
    <w:rsid w:val="00C06A5C"/>
    <w:rsid w:val="00C132E2"/>
    <w:rsid w:val="00C1365F"/>
    <w:rsid w:val="00C13F3F"/>
    <w:rsid w:val="00C1696D"/>
    <w:rsid w:val="00C20F4B"/>
    <w:rsid w:val="00C3078F"/>
    <w:rsid w:val="00C30ECC"/>
    <w:rsid w:val="00C3443E"/>
    <w:rsid w:val="00C35581"/>
    <w:rsid w:val="00C35A34"/>
    <w:rsid w:val="00C36334"/>
    <w:rsid w:val="00C42C3F"/>
    <w:rsid w:val="00C440F0"/>
    <w:rsid w:val="00C514FF"/>
    <w:rsid w:val="00C54890"/>
    <w:rsid w:val="00C55213"/>
    <w:rsid w:val="00C56209"/>
    <w:rsid w:val="00C60C31"/>
    <w:rsid w:val="00C62F52"/>
    <w:rsid w:val="00C67EE6"/>
    <w:rsid w:val="00C80C1A"/>
    <w:rsid w:val="00C80E92"/>
    <w:rsid w:val="00C8121B"/>
    <w:rsid w:val="00C8229E"/>
    <w:rsid w:val="00C82855"/>
    <w:rsid w:val="00C833FB"/>
    <w:rsid w:val="00C83C75"/>
    <w:rsid w:val="00C87530"/>
    <w:rsid w:val="00C903E7"/>
    <w:rsid w:val="00CA0E3B"/>
    <w:rsid w:val="00CA1A78"/>
    <w:rsid w:val="00CB23C6"/>
    <w:rsid w:val="00CC03C8"/>
    <w:rsid w:val="00CC0509"/>
    <w:rsid w:val="00CC126B"/>
    <w:rsid w:val="00CC2318"/>
    <w:rsid w:val="00CC310E"/>
    <w:rsid w:val="00CD0212"/>
    <w:rsid w:val="00CD3AA4"/>
    <w:rsid w:val="00CD5A0A"/>
    <w:rsid w:val="00CD7232"/>
    <w:rsid w:val="00CD79BC"/>
    <w:rsid w:val="00CE61C3"/>
    <w:rsid w:val="00CF0BD8"/>
    <w:rsid w:val="00CF1514"/>
    <w:rsid w:val="00CF2791"/>
    <w:rsid w:val="00D0134E"/>
    <w:rsid w:val="00D0426E"/>
    <w:rsid w:val="00D07939"/>
    <w:rsid w:val="00D120F6"/>
    <w:rsid w:val="00D13CCA"/>
    <w:rsid w:val="00D15226"/>
    <w:rsid w:val="00D1617E"/>
    <w:rsid w:val="00D17457"/>
    <w:rsid w:val="00D32ADA"/>
    <w:rsid w:val="00D42A0A"/>
    <w:rsid w:val="00D525FF"/>
    <w:rsid w:val="00D7042E"/>
    <w:rsid w:val="00D75939"/>
    <w:rsid w:val="00D83F7A"/>
    <w:rsid w:val="00D877D7"/>
    <w:rsid w:val="00D90FDA"/>
    <w:rsid w:val="00D91118"/>
    <w:rsid w:val="00D97B07"/>
    <w:rsid w:val="00DA1D80"/>
    <w:rsid w:val="00DA536A"/>
    <w:rsid w:val="00DA5EDB"/>
    <w:rsid w:val="00DB18AD"/>
    <w:rsid w:val="00DB269C"/>
    <w:rsid w:val="00DB7570"/>
    <w:rsid w:val="00DC1C2B"/>
    <w:rsid w:val="00DC2C45"/>
    <w:rsid w:val="00DC7A20"/>
    <w:rsid w:val="00DD29B2"/>
    <w:rsid w:val="00DD29FA"/>
    <w:rsid w:val="00DD325B"/>
    <w:rsid w:val="00DD6E72"/>
    <w:rsid w:val="00DE0506"/>
    <w:rsid w:val="00DE066F"/>
    <w:rsid w:val="00DE2B43"/>
    <w:rsid w:val="00DF5C41"/>
    <w:rsid w:val="00E0280D"/>
    <w:rsid w:val="00E04477"/>
    <w:rsid w:val="00E10C0B"/>
    <w:rsid w:val="00E129DE"/>
    <w:rsid w:val="00E21871"/>
    <w:rsid w:val="00E23099"/>
    <w:rsid w:val="00E23543"/>
    <w:rsid w:val="00E4606D"/>
    <w:rsid w:val="00E5145D"/>
    <w:rsid w:val="00E571F1"/>
    <w:rsid w:val="00E616C1"/>
    <w:rsid w:val="00E662A7"/>
    <w:rsid w:val="00E67613"/>
    <w:rsid w:val="00E76E00"/>
    <w:rsid w:val="00E77C4D"/>
    <w:rsid w:val="00E82592"/>
    <w:rsid w:val="00E82ECE"/>
    <w:rsid w:val="00E85C60"/>
    <w:rsid w:val="00E85ED7"/>
    <w:rsid w:val="00E92C8A"/>
    <w:rsid w:val="00EA0827"/>
    <w:rsid w:val="00EA147E"/>
    <w:rsid w:val="00EC17E5"/>
    <w:rsid w:val="00ED5C4F"/>
    <w:rsid w:val="00EE1224"/>
    <w:rsid w:val="00EE2F6E"/>
    <w:rsid w:val="00EF3176"/>
    <w:rsid w:val="00EF7BB5"/>
    <w:rsid w:val="00F02A9D"/>
    <w:rsid w:val="00F13E48"/>
    <w:rsid w:val="00F178DD"/>
    <w:rsid w:val="00F233BA"/>
    <w:rsid w:val="00F23417"/>
    <w:rsid w:val="00F24BDD"/>
    <w:rsid w:val="00F260F8"/>
    <w:rsid w:val="00F35D14"/>
    <w:rsid w:val="00F42F63"/>
    <w:rsid w:val="00F43827"/>
    <w:rsid w:val="00F45391"/>
    <w:rsid w:val="00F45BB9"/>
    <w:rsid w:val="00F47CC6"/>
    <w:rsid w:val="00F5780B"/>
    <w:rsid w:val="00F6393E"/>
    <w:rsid w:val="00F668D6"/>
    <w:rsid w:val="00F67939"/>
    <w:rsid w:val="00F67D2F"/>
    <w:rsid w:val="00F7324D"/>
    <w:rsid w:val="00F75107"/>
    <w:rsid w:val="00F753CC"/>
    <w:rsid w:val="00F808FE"/>
    <w:rsid w:val="00F82ADF"/>
    <w:rsid w:val="00F877E3"/>
    <w:rsid w:val="00F93B93"/>
    <w:rsid w:val="00F972B4"/>
    <w:rsid w:val="00FA75C2"/>
    <w:rsid w:val="00FB350C"/>
    <w:rsid w:val="00FC61A2"/>
    <w:rsid w:val="00FC7456"/>
    <w:rsid w:val="00FD1DDE"/>
    <w:rsid w:val="00FD337D"/>
    <w:rsid w:val="00FD711C"/>
    <w:rsid w:val="00FD74E7"/>
    <w:rsid w:val="00FE4230"/>
    <w:rsid w:val="00FE6297"/>
    <w:rsid w:val="00FF1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40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3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1E0240"/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3"/>
    <w:rsid w:val="001E024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6"/>
    <w:rsid w:val="001E0240"/>
    <w:rPr>
      <w:rFonts w:eastAsia="Times New Roman"/>
      <w:sz w:val="24"/>
      <w:szCs w:val="24"/>
      <w:lang w:eastAsia="ru-RU"/>
    </w:rPr>
  </w:style>
  <w:style w:type="paragraph" w:styleId="a6">
    <w:name w:val="Body Text Indent"/>
    <w:basedOn w:val="a"/>
    <w:link w:val="a5"/>
    <w:unhideWhenUsed/>
    <w:rsid w:val="001E0240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E0240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1E0240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1E0240"/>
    <w:pPr>
      <w:widowControl w:val="0"/>
      <w:ind w:firstLine="720"/>
      <w:jc w:val="left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E024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aliases w:val="Обычный (веб) Знак"/>
    <w:basedOn w:val="a"/>
    <w:link w:val="13"/>
    <w:rsid w:val="001E0240"/>
    <w:pPr>
      <w:spacing w:before="240" w:after="100" w:afterAutospacing="1"/>
      <w:ind w:firstLine="225"/>
    </w:pPr>
    <w:rPr>
      <w:rFonts w:ascii="Verdana" w:hAnsi="Verdana"/>
      <w:color w:val="000000"/>
      <w:sz w:val="16"/>
      <w:szCs w:val="16"/>
    </w:rPr>
  </w:style>
  <w:style w:type="character" w:customStyle="1" w:styleId="13">
    <w:name w:val="Обычный (веб) Знак1"/>
    <w:aliases w:val="Обычный (веб) Знак Знак"/>
    <w:basedOn w:val="a0"/>
    <w:link w:val="a7"/>
    <w:rsid w:val="00DD325B"/>
    <w:rPr>
      <w:rFonts w:ascii="Verdana" w:eastAsia="Times New Roman" w:hAnsi="Verdana"/>
      <w:color w:val="000000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1A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1ADE"/>
    <w:rPr>
      <w:rFonts w:eastAsia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668D6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B39CC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b">
    <w:name w:val="List Paragraph"/>
    <w:basedOn w:val="a"/>
    <w:uiPriority w:val="34"/>
    <w:qFormat/>
    <w:rsid w:val="00153076"/>
    <w:pPr>
      <w:ind w:left="720"/>
      <w:contextualSpacing/>
    </w:pPr>
  </w:style>
  <w:style w:type="paragraph" w:styleId="ac">
    <w:name w:val="Title"/>
    <w:basedOn w:val="a"/>
    <w:link w:val="ad"/>
    <w:qFormat/>
    <w:rsid w:val="00771546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771546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9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A871-50D6-4B86-8D3E-443B5045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Альшанская</dc:creator>
  <cp:lastModifiedBy>Пользователь Windows</cp:lastModifiedBy>
  <cp:revision>52</cp:revision>
  <cp:lastPrinted>2021-12-24T02:35:00Z</cp:lastPrinted>
  <dcterms:created xsi:type="dcterms:W3CDTF">2021-11-30T02:33:00Z</dcterms:created>
  <dcterms:modified xsi:type="dcterms:W3CDTF">2021-12-24T02:37:00Z</dcterms:modified>
</cp:coreProperties>
</file>